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E1747" w14:textId="7936D85E" w:rsidR="004F4757" w:rsidRPr="001A6B59" w:rsidRDefault="001A6B59" w:rsidP="001A6B59">
      <w:pPr>
        <w:pStyle w:val="AE-TITLE"/>
      </w:pPr>
      <w:r w:rsidRPr="001A6B59">
        <w:t>KBC MOBILE SURVEILLANCE SYSTEM (MSS)</w:t>
      </w:r>
    </w:p>
    <w:p w14:paraId="1D9FCDC5" w14:textId="77777777" w:rsidR="004F4757" w:rsidRPr="001A6B59" w:rsidRDefault="00000000" w:rsidP="001A6B59">
      <w:pPr>
        <w:pStyle w:val="AE-HEADING1"/>
      </w:pPr>
      <w:r w:rsidRPr="001A6B59">
        <w:t>PART 1 - GENERAL</w:t>
      </w:r>
    </w:p>
    <w:p w14:paraId="16A5C347" w14:textId="77777777" w:rsidR="004F4757" w:rsidRPr="001A6B59" w:rsidRDefault="00000000" w:rsidP="00FB61D9">
      <w:pPr>
        <w:pStyle w:val="AE-HEADING2"/>
      </w:pPr>
      <w:r w:rsidRPr="001A6B59">
        <w:t>1.1 SUMMARY</w:t>
      </w:r>
    </w:p>
    <w:p w14:paraId="704143EC" w14:textId="2A99D39F" w:rsidR="004F4757" w:rsidRPr="001A6B59" w:rsidRDefault="00000000" w:rsidP="00FB61D9">
      <w:pPr>
        <w:pStyle w:val="AENORMALTEXT"/>
      </w:pPr>
      <w:r w:rsidRPr="001A6B59">
        <w:t xml:space="preserve">Provide, install, configure </w:t>
      </w:r>
      <w:r w:rsidR="009349F8">
        <w:t>(where applicable), test, and commission the industrial</w:t>
      </w:r>
      <w:r w:rsidR="00930543">
        <w:t xml:space="preserve"> </w:t>
      </w:r>
      <w:r w:rsidR="009349F8">
        <w:t>power solution described in this specification, including the required interfaces, power connections, mounting hardware,</w:t>
      </w:r>
      <w:r w:rsidRPr="001A6B59">
        <w:t xml:space="preserve"> and compatible accessories.</w:t>
      </w:r>
    </w:p>
    <w:p w14:paraId="12D7995E" w14:textId="77777777" w:rsidR="004F4757" w:rsidRPr="001A6B59" w:rsidRDefault="00000000" w:rsidP="00FB61D9">
      <w:pPr>
        <w:pStyle w:val="AE-HEADING2"/>
      </w:pPr>
      <w:r w:rsidRPr="001A6B59">
        <w:t>1.2 BASIS OF DESIGN</w:t>
      </w:r>
    </w:p>
    <w:p w14:paraId="74235C86" w14:textId="77777777" w:rsidR="004F4757" w:rsidRPr="001A6B59" w:rsidRDefault="00000000" w:rsidP="00FB61D9">
      <w:pPr>
        <w:pStyle w:val="AENORMALTEXT"/>
      </w:pPr>
      <w:r w:rsidRPr="001A6B59">
        <w:t>Basis-of-design manufacturer and product: KBC Networks MSS. Source description: Mobile Surveillance System.</w:t>
      </w:r>
    </w:p>
    <w:p w14:paraId="0BA1756C" w14:textId="77777777" w:rsidR="004F4757" w:rsidRPr="001A6B59" w:rsidRDefault="00000000" w:rsidP="00FB61D9">
      <w:pPr>
        <w:pStyle w:val="AENORMALTEXT"/>
      </w:pPr>
      <w:r w:rsidRPr="001A6B59">
        <w:t>Equivalent products may be considered only when they meet or exceed every stated interface, performance, power, environmental and mounting requirement without changing the intended system design.</w:t>
      </w:r>
    </w:p>
    <w:p w14:paraId="4C2263B6" w14:textId="77777777" w:rsidR="004F4757" w:rsidRPr="001A6B59" w:rsidRDefault="00000000" w:rsidP="00FB61D9">
      <w:pPr>
        <w:pStyle w:val="AE-HEADING2"/>
      </w:pPr>
      <w:r w:rsidRPr="001A6B59">
        <w:t>1.3 SUBMITTALS</w:t>
      </w:r>
    </w:p>
    <w:p w14:paraId="5E580ECA" w14:textId="77777777" w:rsidR="004F4757" w:rsidRPr="001A6B59" w:rsidRDefault="00000000" w:rsidP="00FB61D9">
      <w:pPr>
        <w:pStyle w:val="AEBULLETLIST"/>
      </w:pPr>
      <w:r w:rsidRPr="001A6B59">
        <w:t>Manufacturer technical data sheet identifying the exact model and selected hardware variant.</w:t>
      </w:r>
    </w:p>
    <w:p w14:paraId="733C34C5" w14:textId="77777777" w:rsidR="004F4757" w:rsidRPr="001A6B59" w:rsidRDefault="00000000" w:rsidP="00FB61D9">
      <w:pPr>
        <w:pStyle w:val="AEBULLETLIST"/>
      </w:pPr>
      <w:r w:rsidRPr="001A6B59">
        <w:t>Interface or connection schedule identifying the electrical, optical, wireless, power and network connections.</w:t>
      </w:r>
    </w:p>
    <w:p w14:paraId="67C15E27" w14:textId="77777777" w:rsidR="004F4757" w:rsidRPr="001A6B59" w:rsidRDefault="00000000" w:rsidP="00FB61D9">
      <w:pPr>
        <w:pStyle w:val="AEBULLETLIST"/>
      </w:pPr>
      <w:r w:rsidRPr="001A6B59">
        <w:t>Power calculation confirming input-supply compatibility and the total connected load where applicable.</w:t>
      </w:r>
    </w:p>
    <w:p w14:paraId="0045F04A" w14:textId="77777777" w:rsidR="004F4757" w:rsidRPr="001A6B59" w:rsidRDefault="00000000" w:rsidP="00FB61D9">
      <w:pPr>
        <w:pStyle w:val="AEBULLETLIST"/>
      </w:pPr>
      <w:r w:rsidRPr="001A6B59">
        <w:t>Mounting, environmental and configuration details applicable to the proposed installation.</w:t>
      </w:r>
    </w:p>
    <w:p w14:paraId="161FEC80" w14:textId="77777777" w:rsidR="004F4757" w:rsidRPr="001A6B59" w:rsidRDefault="00000000" w:rsidP="00FB61D9">
      <w:pPr>
        <w:pStyle w:val="AE-HEADING2"/>
      </w:pPr>
      <w:r w:rsidRPr="001A6B59">
        <w:t>1.4 QUALITY ASSURANCE</w:t>
      </w:r>
    </w:p>
    <w:p w14:paraId="61C0A505" w14:textId="24D05DDC" w:rsidR="004F4757" w:rsidRPr="001A6B59" w:rsidRDefault="00000000" w:rsidP="00FB61D9">
      <w:pPr>
        <w:pStyle w:val="AENORMALTEXT"/>
      </w:pPr>
      <w:r w:rsidRPr="001A6B59">
        <w:t>Installation shall be performed by personnel familiar with industrial DC power systems, load calculations, battery or solar sizing, protective devices, environmental enclosures and applicable electrical practices. Verify all product capabilit</w:t>
      </w:r>
      <w:r w:rsidR="009349F8">
        <w:t>ies</w:t>
      </w:r>
      <w:r w:rsidRPr="001A6B59">
        <w:t xml:space="preserve"> from the current manufacturer data sheet and selected part number.</w:t>
      </w:r>
    </w:p>
    <w:p w14:paraId="368793B4" w14:textId="77777777" w:rsidR="004F4757" w:rsidRPr="001A6B59" w:rsidRDefault="00000000" w:rsidP="001A6B59">
      <w:pPr>
        <w:pStyle w:val="AE-HEADING1"/>
      </w:pPr>
      <w:r w:rsidRPr="001A6B59">
        <w:t>PART 2 - PRODUCTS</w:t>
      </w:r>
    </w:p>
    <w:p w14:paraId="0A3A391C" w14:textId="77777777" w:rsidR="004F4757" w:rsidRPr="001A6B59" w:rsidRDefault="00000000" w:rsidP="00FB61D9">
      <w:pPr>
        <w:pStyle w:val="AE-HEADING2"/>
      </w:pPr>
      <w:r w:rsidRPr="001A6B59">
        <w:t>2.1 REQUIRED PRODUCT</w:t>
      </w:r>
    </w:p>
    <w:p w14:paraId="76AD9D0B" w14:textId="68AD9716" w:rsidR="004F4757" w:rsidRPr="001A6B59" w:rsidRDefault="00000000" w:rsidP="00FB61D9">
      <w:pPr>
        <w:pStyle w:val="AENORMALTEXT"/>
      </w:pPr>
      <w:r w:rsidRPr="001A6B59">
        <w:t xml:space="preserve">The equipment shall be KBC Networks MSS, or an approved equivalent meeting all requirements below. It shall be supplied as </w:t>
      </w:r>
      <w:r w:rsidR="009349F8">
        <w:t xml:space="preserve">a </w:t>
      </w:r>
      <w:r w:rsidRPr="001A6B59">
        <w:t>mobile surveillance system.</w:t>
      </w:r>
    </w:p>
    <w:p w14:paraId="7D6E9FD6" w14:textId="77777777" w:rsidR="004F4757" w:rsidRPr="001A6B59" w:rsidRDefault="00000000" w:rsidP="00FB61D9">
      <w:pPr>
        <w:pStyle w:val="AE-HEADING2"/>
      </w:pPr>
      <w:r w:rsidRPr="001A6B59">
        <w:t>2.2 PRODUCT DESCRIPTION</w:t>
      </w:r>
    </w:p>
    <w:p w14:paraId="17F6C3DD" w14:textId="1BB2A11E" w:rsidR="004F4757" w:rsidRPr="001A6B59" w:rsidRDefault="00000000" w:rsidP="00FB61D9">
      <w:pPr>
        <w:pStyle w:val="AENORMALTEXT"/>
      </w:pPr>
      <w:r w:rsidRPr="001A6B59">
        <w:t xml:space="preserve">Mobile Surveillance Systems (MSS) are self-contained solutions for monitoring locations that lack infrastructure, require time-sensitive deployment, are temporary or a combination of these factors. They are compact, rugged, and easy to operate. MSS </w:t>
      </w:r>
      <w:r w:rsidRPr="001A6B59">
        <w:lastRenderedPageBreak/>
        <w:t xml:space="preserve">units consist of a base unit with on-board solar panel(s), </w:t>
      </w:r>
      <w:r w:rsidR="009349F8">
        <w:t xml:space="preserve">a </w:t>
      </w:r>
      <w:r w:rsidRPr="001A6B59">
        <w:t>charge controller and batteries (purchased separately)</w:t>
      </w:r>
      <w:r w:rsidR="009349F8">
        <w:t>,</w:t>
      </w:r>
      <w:r w:rsidRPr="001A6B59">
        <w:t xml:space="preserve"> along with power and network connections for all connected devices. A removable quick-connect pod provides a mounting platform for cameras, wireless, radar or other systems.</w:t>
      </w:r>
    </w:p>
    <w:p w14:paraId="70C4B725" w14:textId="5E3EB524" w:rsidR="004F4757" w:rsidRPr="001A6B59" w:rsidRDefault="00000000" w:rsidP="00FB61D9">
      <w:pPr>
        <w:pStyle w:val="AENORMALTEXT"/>
      </w:pPr>
      <w:r w:rsidRPr="001A6B59">
        <w:t>MSS units are a force multiplier for management, security, medical, law enforcement or event personnel by providing the ability to monitor an area more efficiently and effectively. The systems are most effective when used in groups</w:t>
      </w:r>
      <w:r w:rsidR="009349F8">
        <w:t>, as they can be easily linked together in perimeter, star,</w:t>
      </w:r>
      <w:r w:rsidRPr="001A6B59">
        <w:t xml:space="preserve"> and linear configurations. </w:t>
      </w:r>
      <w:r w:rsidR="009349F8">
        <w:t>Because of their size and maneuverability, MSS units provide a platform that can be deployed quickly in smaller areas and is</w:t>
      </w:r>
      <w:r w:rsidRPr="001A6B59">
        <w:t xml:space="preserve"> less conspicuous than other solutions</w:t>
      </w:r>
      <w:r w:rsidR="009349F8">
        <w:t>.</w:t>
      </w:r>
    </w:p>
    <w:p w14:paraId="45B2F9AE" w14:textId="0C918F06" w:rsidR="004F4757" w:rsidRPr="001A6B59" w:rsidRDefault="00000000">
      <w:pPr>
        <w:rPr>
          <w:rFonts w:ascii="Verdana" w:hAnsi="Verdana"/>
          <w:color w:val="auto"/>
        </w:rPr>
      </w:pPr>
      <w:r w:rsidRPr="001A6B59">
        <w:rPr>
          <w:rFonts w:ascii="Verdana" w:hAnsi="Verdana"/>
          <w:color w:val="auto"/>
        </w:rPr>
        <w:t>MSS-KT-300-15 operate</w:t>
      </w:r>
      <w:r w:rsidR="00752B33">
        <w:rPr>
          <w:rFonts w:ascii="Verdana" w:hAnsi="Verdana"/>
          <w:color w:val="auto"/>
        </w:rPr>
        <w:t>s</w:t>
      </w:r>
      <w:r w:rsidRPr="001A6B59">
        <w:rPr>
          <w:rFonts w:ascii="Verdana" w:hAnsi="Verdana"/>
          <w:color w:val="auto"/>
        </w:rPr>
        <w:t xml:space="preserve"> in a variety of weather environments and include</w:t>
      </w:r>
      <w:r w:rsidR="00752B33">
        <w:rPr>
          <w:rFonts w:ascii="Verdana" w:hAnsi="Verdana"/>
          <w:color w:val="auto"/>
        </w:rPr>
        <w:t>s</w:t>
      </w:r>
      <w:r w:rsidRPr="001A6B59">
        <w:rPr>
          <w:rFonts w:ascii="Verdana" w:hAnsi="Verdana"/>
          <w:color w:val="auto"/>
        </w:rPr>
        <w:t xml:space="preserve"> multiple security features.</w:t>
      </w:r>
    </w:p>
    <w:p w14:paraId="7E217022" w14:textId="77777777" w:rsidR="004F4757" w:rsidRPr="001A6B59" w:rsidRDefault="00000000" w:rsidP="00FB61D9">
      <w:pPr>
        <w:pStyle w:val="AE-HEADING2"/>
      </w:pPr>
      <w:r w:rsidRPr="001A6B59">
        <w:t>2.3 KEY FEATURES</w:t>
      </w:r>
    </w:p>
    <w:p w14:paraId="63D7C614" w14:textId="77777777" w:rsidR="004F4757" w:rsidRPr="001A6B59" w:rsidRDefault="00000000" w:rsidP="00FB61D9">
      <w:pPr>
        <w:pStyle w:val="AEBULLETLIST"/>
      </w:pPr>
      <w:r w:rsidRPr="001A6B59">
        <w:t>Compact self-contained unit – maneuverable and easy to deploy</w:t>
      </w:r>
    </w:p>
    <w:p w14:paraId="67D6E5AC" w14:textId="7D125E55" w:rsidR="004F4757" w:rsidRPr="001A6B59" w:rsidRDefault="00000000" w:rsidP="00FB61D9">
      <w:pPr>
        <w:pStyle w:val="AEBULLETLIST"/>
      </w:pPr>
      <w:r w:rsidRPr="001A6B59">
        <w:t>Industrial – vandal</w:t>
      </w:r>
      <w:r w:rsidR="009349F8">
        <w:t>-</w:t>
      </w:r>
      <w:r w:rsidRPr="001A6B59">
        <w:t>resistant – low maintenance</w:t>
      </w:r>
    </w:p>
    <w:p w14:paraId="3A35F3B7" w14:textId="77777777" w:rsidR="004F4757" w:rsidRPr="001A6B59" w:rsidRDefault="00000000" w:rsidP="00FB61D9">
      <w:pPr>
        <w:pStyle w:val="AEBULLETLIST"/>
      </w:pPr>
      <w:r w:rsidRPr="001A6B59">
        <w:t>Remote, mobile, cost-effective</w:t>
      </w:r>
    </w:p>
    <w:p w14:paraId="42D39377" w14:textId="27FF08C3" w:rsidR="004F4757" w:rsidRPr="001A6B59" w:rsidRDefault="00000000" w:rsidP="00FB61D9">
      <w:pPr>
        <w:pStyle w:val="AEBULLETLIST"/>
      </w:pPr>
      <w:r w:rsidRPr="001A6B59">
        <w:t>Unique gas shock</w:t>
      </w:r>
      <w:r w:rsidR="009349F8">
        <w:t>-</w:t>
      </w:r>
      <w:r w:rsidRPr="001A6B59">
        <w:t>assisted mast lift assembly – elevation up to 15 feet</w:t>
      </w:r>
    </w:p>
    <w:p w14:paraId="49CD09DB" w14:textId="77777777" w:rsidR="004F4757" w:rsidRPr="001A6B59" w:rsidRDefault="00000000" w:rsidP="00FB61D9">
      <w:pPr>
        <w:pStyle w:val="AEBULLETLIST"/>
      </w:pPr>
      <w:r w:rsidRPr="001A6B59">
        <w:t>Removable quick-connect interchangeable pods</w:t>
      </w:r>
    </w:p>
    <w:p w14:paraId="59FFF74A" w14:textId="5AFC9389" w:rsidR="004F4757" w:rsidRPr="001A6B59" w:rsidRDefault="00000000" w:rsidP="00FB61D9">
      <w:pPr>
        <w:pStyle w:val="AEBULLETLIST"/>
      </w:pPr>
      <w:r w:rsidRPr="001A6B59">
        <w:t>Adjustable solar panel – gas shock</w:t>
      </w:r>
      <w:r w:rsidR="009349F8">
        <w:t>-</w:t>
      </w:r>
      <w:r w:rsidRPr="001A6B59">
        <w:t>assisted lift deployable at multiple angles</w:t>
      </w:r>
    </w:p>
    <w:p w14:paraId="4BBEBED4" w14:textId="77777777" w:rsidR="004F4757" w:rsidRPr="001A6B59" w:rsidRDefault="00000000" w:rsidP="00FB61D9">
      <w:pPr>
        <w:pStyle w:val="AEBULLETLIST"/>
      </w:pPr>
      <w:r w:rsidRPr="001A6B59">
        <w:t>MPPT Charge controller</w:t>
      </w:r>
    </w:p>
    <w:p w14:paraId="6FABA8E6" w14:textId="78024DB6" w:rsidR="004F4757" w:rsidRPr="001A6B59" w:rsidRDefault="00000000" w:rsidP="00FB61D9">
      <w:pPr>
        <w:pStyle w:val="AEBULLETLIST"/>
      </w:pPr>
      <w:r w:rsidRPr="001A6B59">
        <w:t>Space for up to 3 x 110</w:t>
      </w:r>
      <w:r w:rsidR="00752B33">
        <w:t xml:space="preserve"> </w:t>
      </w:r>
      <w:r w:rsidRPr="001A6B59">
        <w:t>Ah batteries in base (purchase</w:t>
      </w:r>
      <w:r w:rsidR="00752B33">
        <w:t>d</w:t>
      </w:r>
      <w:r w:rsidRPr="001A6B59">
        <w:t xml:space="preserve"> separately)</w:t>
      </w:r>
    </w:p>
    <w:p w14:paraId="277B7040" w14:textId="77777777" w:rsidR="004F4757" w:rsidRPr="001A6B59" w:rsidRDefault="00000000" w:rsidP="00FB61D9">
      <w:pPr>
        <w:pStyle w:val="AEBULLETLIST"/>
      </w:pPr>
      <w:r w:rsidRPr="001A6B59">
        <w:t>Optional configurations and accessories are available</w:t>
      </w:r>
    </w:p>
    <w:p w14:paraId="458E01EB" w14:textId="77777777" w:rsidR="004F4757" w:rsidRDefault="00000000" w:rsidP="00FB61D9">
      <w:pPr>
        <w:pStyle w:val="AE-HEADING2"/>
      </w:pPr>
      <w:r w:rsidRPr="001A6B59">
        <w:t>2.4 SOURCE-VERIFIED TECHNICAL REQUIREMENTS</w:t>
      </w:r>
    </w:p>
    <w:p w14:paraId="71D7BB1A" w14:textId="77777777" w:rsidR="000B10AF" w:rsidRPr="001A6B59" w:rsidRDefault="000B10AF" w:rsidP="000B10AF">
      <w:pPr>
        <w:pStyle w:val="AENORMALTEXT"/>
      </w:pPr>
    </w:p>
    <w:tbl>
      <w:tblPr>
        <w:tblW w:w="8712" w:type="dxa"/>
        <w:jc w:val="center"/>
        <w:tblBorders>
          <w:top w:val="single" w:sz="8" w:space="0" w:color="4B4B4B"/>
          <w:left w:val="single" w:sz="8" w:space="0" w:color="4B4B4B"/>
          <w:bottom w:val="single" w:sz="8" w:space="0" w:color="4B4B4B"/>
          <w:right w:val="single" w:sz="8" w:space="0" w:color="4B4B4B"/>
          <w:insideH w:val="single" w:sz="8" w:space="0" w:color="4B4B4B"/>
          <w:insideV w:val="single" w:sz="8" w:space="0" w:color="4B4B4B"/>
        </w:tblBorders>
        <w:tblLayout w:type="fixed"/>
        <w:tblLook w:val="04A0" w:firstRow="1" w:lastRow="0" w:firstColumn="1" w:lastColumn="0" w:noHBand="0" w:noVBand="1"/>
      </w:tblPr>
      <w:tblGrid>
        <w:gridCol w:w="3276"/>
        <w:gridCol w:w="5436"/>
      </w:tblGrid>
      <w:tr w:rsidR="004F4757" w:rsidRPr="001A6B59" w14:paraId="39C084C6" w14:textId="77777777" w:rsidTr="00FB61D9">
        <w:trPr>
          <w:cantSplit/>
          <w:tblHeader/>
          <w:jc w:val="center"/>
        </w:trPr>
        <w:tc>
          <w:tcPr>
            <w:tcW w:w="3276" w:type="dxa"/>
            <w:shd w:val="clear" w:color="auto" w:fill="F2F3F7"/>
            <w:tcMar>
              <w:top w:w="100" w:type="dxa"/>
              <w:left w:w="110" w:type="dxa"/>
              <w:bottom w:w="100" w:type="dxa"/>
              <w:right w:w="110" w:type="dxa"/>
            </w:tcMar>
            <w:vAlign w:val="center"/>
          </w:tcPr>
          <w:p w14:paraId="73EC76D3" w14:textId="77777777" w:rsidR="004F4757" w:rsidRPr="001A6B59" w:rsidRDefault="00000000">
            <w:pPr>
              <w:pStyle w:val="KBCTableText"/>
              <w:rPr>
                <w:rFonts w:ascii="Verdana" w:hAnsi="Verdana"/>
                <w:color w:val="auto"/>
              </w:rPr>
            </w:pPr>
            <w:r w:rsidRPr="001A6B59">
              <w:rPr>
                <w:rFonts w:ascii="Verdana" w:hAnsi="Verdana"/>
                <w:b/>
                <w:color w:val="auto"/>
                <w:sz w:val="19"/>
              </w:rPr>
              <w:t>Requirement</w:t>
            </w:r>
          </w:p>
        </w:tc>
        <w:tc>
          <w:tcPr>
            <w:tcW w:w="5436" w:type="dxa"/>
            <w:shd w:val="clear" w:color="auto" w:fill="F2F3F7"/>
            <w:tcMar>
              <w:top w:w="100" w:type="dxa"/>
              <w:left w:w="110" w:type="dxa"/>
              <w:bottom w:w="100" w:type="dxa"/>
              <w:right w:w="110" w:type="dxa"/>
            </w:tcMar>
            <w:vAlign w:val="center"/>
          </w:tcPr>
          <w:p w14:paraId="5197706A" w14:textId="77777777" w:rsidR="004F4757" w:rsidRPr="001A6B59" w:rsidRDefault="00000000">
            <w:pPr>
              <w:pStyle w:val="KBCTableText"/>
              <w:rPr>
                <w:rFonts w:ascii="Verdana" w:hAnsi="Verdana"/>
                <w:color w:val="auto"/>
              </w:rPr>
            </w:pPr>
            <w:r w:rsidRPr="001A6B59">
              <w:rPr>
                <w:rFonts w:ascii="Verdana" w:hAnsi="Verdana"/>
                <w:b/>
                <w:color w:val="auto"/>
                <w:sz w:val="19"/>
              </w:rPr>
              <w:t>Specified performance</w:t>
            </w:r>
          </w:p>
        </w:tc>
      </w:tr>
      <w:tr w:rsidR="004F4757" w:rsidRPr="001A6B59" w14:paraId="781E0370" w14:textId="77777777" w:rsidTr="00FB61D9">
        <w:trPr>
          <w:cantSplit/>
          <w:jc w:val="center"/>
        </w:trPr>
        <w:tc>
          <w:tcPr>
            <w:tcW w:w="3276" w:type="dxa"/>
            <w:tcMar>
              <w:top w:w="85" w:type="dxa"/>
              <w:left w:w="105" w:type="dxa"/>
              <w:bottom w:w="85" w:type="dxa"/>
              <w:right w:w="105" w:type="dxa"/>
            </w:tcMar>
            <w:vAlign w:val="center"/>
          </w:tcPr>
          <w:p w14:paraId="29B279D8" w14:textId="77777777" w:rsidR="004F4757" w:rsidRPr="001A6B59" w:rsidRDefault="00000000">
            <w:pPr>
              <w:pStyle w:val="KBCTableText"/>
              <w:rPr>
                <w:rFonts w:ascii="Verdana" w:hAnsi="Verdana"/>
                <w:color w:val="auto"/>
              </w:rPr>
            </w:pPr>
            <w:r w:rsidRPr="001A6B59">
              <w:rPr>
                <w:rFonts w:ascii="Verdana" w:hAnsi="Verdana"/>
                <w:b/>
                <w:color w:val="auto"/>
              </w:rPr>
              <w:t>Mechanical</w:t>
            </w:r>
          </w:p>
        </w:tc>
        <w:tc>
          <w:tcPr>
            <w:tcW w:w="5436" w:type="dxa"/>
            <w:tcMar>
              <w:top w:w="85" w:type="dxa"/>
              <w:left w:w="105" w:type="dxa"/>
              <w:bottom w:w="85" w:type="dxa"/>
              <w:right w:w="105" w:type="dxa"/>
            </w:tcMar>
            <w:vAlign w:val="center"/>
          </w:tcPr>
          <w:p w14:paraId="3EF92C1C" w14:textId="77777777" w:rsidR="004F4757" w:rsidRPr="001A6B59" w:rsidRDefault="00000000">
            <w:pPr>
              <w:pStyle w:val="KBCTableText"/>
              <w:rPr>
                <w:rFonts w:ascii="Verdana" w:hAnsi="Verdana"/>
                <w:color w:val="auto"/>
              </w:rPr>
            </w:pPr>
            <w:r w:rsidRPr="001A6B59">
              <w:rPr>
                <w:rFonts w:ascii="Verdana" w:hAnsi="Verdana"/>
                <w:color w:val="auto"/>
              </w:rPr>
              <w:t>MSS-KT-300-15</w:t>
            </w:r>
          </w:p>
        </w:tc>
      </w:tr>
      <w:tr w:rsidR="004F4757" w:rsidRPr="001A6B59" w14:paraId="1A527F2A" w14:textId="77777777" w:rsidTr="00FB61D9">
        <w:trPr>
          <w:cantSplit/>
          <w:jc w:val="center"/>
        </w:trPr>
        <w:tc>
          <w:tcPr>
            <w:tcW w:w="3276" w:type="dxa"/>
            <w:tcMar>
              <w:top w:w="85" w:type="dxa"/>
              <w:left w:w="105" w:type="dxa"/>
              <w:bottom w:w="85" w:type="dxa"/>
              <w:right w:w="105" w:type="dxa"/>
            </w:tcMar>
            <w:vAlign w:val="center"/>
          </w:tcPr>
          <w:p w14:paraId="3276D4A7" w14:textId="77777777" w:rsidR="004F4757" w:rsidRPr="001A6B59" w:rsidRDefault="00000000">
            <w:pPr>
              <w:pStyle w:val="KBCTableText"/>
              <w:rPr>
                <w:rFonts w:ascii="Verdana" w:hAnsi="Verdana"/>
                <w:color w:val="auto"/>
              </w:rPr>
            </w:pPr>
            <w:r w:rsidRPr="001A6B59">
              <w:rPr>
                <w:rFonts w:ascii="Verdana" w:hAnsi="Verdana"/>
                <w:b/>
                <w:color w:val="auto"/>
              </w:rPr>
              <w:t>Stowed</w:t>
            </w:r>
          </w:p>
        </w:tc>
        <w:tc>
          <w:tcPr>
            <w:tcW w:w="5436" w:type="dxa"/>
            <w:tcMar>
              <w:top w:w="85" w:type="dxa"/>
              <w:left w:w="105" w:type="dxa"/>
              <w:bottom w:w="85" w:type="dxa"/>
              <w:right w:w="105" w:type="dxa"/>
            </w:tcMar>
            <w:vAlign w:val="center"/>
          </w:tcPr>
          <w:p w14:paraId="13C8D2FA" w14:textId="5099D921" w:rsidR="004F4757" w:rsidRPr="001A6B59" w:rsidRDefault="00000000">
            <w:pPr>
              <w:pStyle w:val="KBCTableText"/>
              <w:rPr>
                <w:rFonts w:ascii="Verdana" w:hAnsi="Verdana"/>
                <w:color w:val="auto"/>
              </w:rPr>
            </w:pPr>
            <w:r w:rsidRPr="001A6B59">
              <w:rPr>
                <w:rFonts w:ascii="Verdana" w:hAnsi="Verdana"/>
                <w:color w:val="auto"/>
              </w:rPr>
              <w:t>32” x 41</w:t>
            </w:r>
            <w:r w:rsidR="00752B33">
              <w:rPr>
                <w:rFonts w:ascii="Verdana" w:hAnsi="Verdana"/>
                <w:color w:val="auto"/>
              </w:rPr>
              <w:t>”</w:t>
            </w:r>
            <w:r w:rsidRPr="001A6B59">
              <w:rPr>
                <w:rFonts w:ascii="Verdana" w:hAnsi="Verdana"/>
                <w:color w:val="auto"/>
              </w:rPr>
              <w:t xml:space="preserve"> x 65</w:t>
            </w:r>
            <w:r w:rsidR="00752B33">
              <w:rPr>
                <w:rFonts w:ascii="Verdana" w:hAnsi="Verdana"/>
                <w:color w:val="auto"/>
              </w:rPr>
              <w:t>”</w:t>
            </w:r>
          </w:p>
        </w:tc>
      </w:tr>
      <w:tr w:rsidR="004F4757" w:rsidRPr="001A6B59" w14:paraId="0D824E7D" w14:textId="77777777" w:rsidTr="00FB61D9">
        <w:trPr>
          <w:cantSplit/>
          <w:jc w:val="center"/>
        </w:trPr>
        <w:tc>
          <w:tcPr>
            <w:tcW w:w="3276" w:type="dxa"/>
            <w:tcMar>
              <w:top w:w="85" w:type="dxa"/>
              <w:left w:w="105" w:type="dxa"/>
              <w:bottom w:w="85" w:type="dxa"/>
              <w:right w:w="105" w:type="dxa"/>
            </w:tcMar>
            <w:vAlign w:val="center"/>
          </w:tcPr>
          <w:p w14:paraId="69E52687" w14:textId="77777777" w:rsidR="004F4757" w:rsidRPr="001A6B59" w:rsidRDefault="00000000">
            <w:pPr>
              <w:pStyle w:val="KBCTableText"/>
              <w:rPr>
                <w:rFonts w:ascii="Verdana" w:hAnsi="Verdana"/>
                <w:color w:val="auto"/>
              </w:rPr>
            </w:pPr>
            <w:r w:rsidRPr="001A6B59">
              <w:rPr>
                <w:rFonts w:ascii="Verdana" w:hAnsi="Verdana"/>
                <w:b/>
                <w:color w:val="auto"/>
              </w:rPr>
              <w:t>Deployed</w:t>
            </w:r>
          </w:p>
        </w:tc>
        <w:tc>
          <w:tcPr>
            <w:tcW w:w="5436" w:type="dxa"/>
            <w:tcMar>
              <w:top w:w="85" w:type="dxa"/>
              <w:left w:w="105" w:type="dxa"/>
              <w:bottom w:w="85" w:type="dxa"/>
              <w:right w:w="105" w:type="dxa"/>
            </w:tcMar>
            <w:vAlign w:val="center"/>
          </w:tcPr>
          <w:p w14:paraId="1703F2B2" w14:textId="497F8096" w:rsidR="004F4757" w:rsidRPr="001A6B59" w:rsidRDefault="00000000">
            <w:pPr>
              <w:pStyle w:val="KBCTableText"/>
              <w:rPr>
                <w:rFonts w:ascii="Verdana" w:hAnsi="Verdana"/>
                <w:color w:val="auto"/>
              </w:rPr>
            </w:pPr>
            <w:r w:rsidRPr="001A6B59">
              <w:rPr>
                <w:rFonts w:ascii="Verdana" w:hAnsi="Verdana"/>
                <w:color w:val="auto"/>
              </w:rPr>
              <w:t>63</w:t>
            </w:r>
            <w:r w:rsidR="00752B33">
              <w:rPr>
                <w:rFonts w:ascii="Verdana" w:hAnsi="Verdana"/>
                <w:color w:val="auto"/>
              </w:rPr>
              <w:t>”</w:t>
            </w:r>
            <w:r w:rsidRPr="001A6B59">
              <w:rPr>
                <w:rFonts w:ascii="Verdana" w:hAnsi="Verdana"/>
                <w:color w:val="auto"/>
              </w:rPr>
              <w:t xml:space="preserve"> x 68” x 180</w:t>
            </w:r>
            <w:r w:rsidR="00752B33">
              <w:rPr>
                <w:rFonts w:ascii="Verdana" w:hAnsi="Verdana"/>
                <w:color w:val="auto"/>
              </w:rPr>
              <w:t>”</w:t>
            </w:r>
          </w:p>
        </w:tc>
      </w:tr>
      <w:tr w:rsidR="004F4757" w:rsidRPr="001A6B59" w14:paraId="6E9AFA10" w14:textId="77777777" w:rsidTr="00FB61D9">
        <w:trPr>
          <w:cantSplit/>
          <w:jc w:val="center"/>
        </w:trPr>
        <w:tc>
          <w:tcPr>
            <w:tcW w:w="3276" w:type="dxa"/>
            <w:tcMar>
              <w:top w:w="85" w:type="dxa"/>
              <w:left w:w="105" w:type="dxa"/>
              <w:bottom w:w="85" w:type="dxa"/>
              <w:right w:w="105" w:type="dxa"/>
            </w:tcMar>
            <w:vAlign w:val="center"/>
          </w:tcPr>
          <w:p w14:paraId="5B09D13F" w14:textId="77777777" w:rsidR="004F4757" w:rsidRPr="001A6B59" w:rsidRDefault="00000000">
            <w:pPr>
              <w:pStyle w:val="KBCTableText"/>
              <w:rPr>
                <w:rFonts w:ascii="Verdana" w:hAnsi="Verdana"/>
                <w:color w:val="auto"/>
              </w:rPr>
            </w:pPr>
            <w:r w:rsidRPr="001A6B59">
              <w:rPr>
                <w:rFonts w:ascii="Verdana" w:hAnsi="Verdana"/>
                <w:b/>
                <w:color w:val="auto"/>
              </w:rPr>
              <w:t>Shipping Weight</w:t>
            </w:r>
          </w:p>
        </w:tc>
        <w:tc>
          <w:tcPr>
            <w:tcW w:w="5436" w:type="dxa"/>
            <w:tcMar>
              <w:top w:w="85" w:type="dxa"/>
              <w:left w:w="105" w:type="dxa"/>
              <w:bottom w:w="85" w:type="dxa"/>
              <w:right w:w="105" w:type="dxa"/>
            </w:tcMar>
            <w:vAlign w:val="center"/>
          </w:tcPr>
          <w:p w14:paraId="22AD54CD" w14:textId="4D72F3EE" w:rsidR="004F4757" w:rsidRPr="001A6B59" w:rsidRDefault="003025F3">
            <w:pPr>
              <w:pStyle w:val="KBCTableText"/>
              <w:rPr>
                <w:rFonts w:ascii="Verdana" w:hAnsi="Verdana"/>
                <w:color w:val="auto"/>
              </w:rPr>
            </w:pPr>
            <w:r w:rsidRPr="001A6B59">
              <w:rPr>
                <w:rFonts w:ascii="Verdana" w:hAnsi="Verdana"/>
                <w:color w:val="auto"/>
              </w:rPr>
              <w:t xml:space="preserve">400 </w:t>
            </w:r>
            <w:r w:rsidR="003622F0" w:rsidRPr="001A6B59">
              <w:rPr>
                <w:rFonts w:ascii="Verdana" w:hAnsi="Verdana"/>
                <w:color w:val="auto"/>
              </w:rPr>
              <w:t>lb</w:t>
            </w:r>
            <w:r w:rsidRPr="001A6B59">
              <w:rPr>
                <w:rFonts w:ascii="Verdana" w:hAnsi="Verdana"/>
                <w:color w:val="auto"/>
              </w:rPr>
              <w:t xml:space="preserve"> (620 </w:t>
            </w:r>
            <w:r w:rsidR="003622F0" w:rsidRPr="001A6B59">
              <w:rPr>
                <w:rFonts w:ascii="Verdana" w:hAnsi="Verdana"/>
                <w:color w:val="auto"/>
              </w:rPr>
              <w:t>lb</w:t>
            </w:r>
            <w:r w:rsidRPr="001A6B59">
              <w:rPr>
                <w:rFonts w:ascii="Verdana" w:hAnsi="Verdana"/>
                <w:color w:val="auto"/>
              </w:rPr>
              <w:t xml:space="preserve"> with batteries)</w:t>
            </w:r>
          </w:p>
        </w:tc>
      </w:tr>
      <w:tr w:rsidR="004F4757" w:rsidRPr="001A6B59" w14:paraId="7133EE96" w14:textId="77777777" w:rsidTr="00FB61D9">
        <w:trPr>
          <w:cantSplit/>
          <w:jc w:val="center"/>
        </w:trPr>
        <w:tc>
          <w:tcPr>
            <w:tcW w:w="3276" w:type="dxa"/>
            <w:tcMar>
              <w:top w:w="85" w:type="dxa"/>
              <w:left w:w="105" w:type="dxa"/>
              <w:bottom w:w="85" w:type="dxa"/>
              <w:right w:w="105" w:type="dxa"/>
            </w:tcMar>
            <w:vAlign w:val="center"/>
          </w:tcPr>
          <w:p w14:paraId="4A781D7D" w14:textId="77777777" w:rsidR="004F4757" w:rsidRPr="001A6B59" w:rsidRDefault="00000000">
            <w:pPr>
              <w:pStyle w:val="KBCTableText"/>
              <w:rPr>
                <w:rFonts w:ascii="Verdana" w:hAnsi="Verdana"/>
                <w:color w:val="auto"/>
              </w:rPr>
            </w:pPr>
            <w:r w:rsidRPr="001A6B59">
              <w:rPr>
                <w:rFonts w:ascii="Verdana" w:hAnsi="Verdana"/>
                <w:b/>
                <w:color w:val="auto"/>
              </w:rPr>
              <w:t>Construction</w:t>
            </w:r>
          </w:p>
        </w:tc>
        <w:tc>
          <w:tcPr>
            <w:tcW w:w="5436" w:type="dxa"/>
            <w:tcMar>
              <w:top w:w="85" w:type="dxa"/>
              <w:left w:w="105" w:type="dxa"/>
              <w:bottom w:w="85" w:type="dxa"/>
              <w:right w:w="105" w:type="dxa"/>
            </w:tcMar>
            <w:vAlign w:val="center"/>
          </w:tcPr>
          <w:p w14:paraId="7D1030FA" w14:textId="6B8C7EF4" w:rsidR="004F4757" w:rsidRPr="001A6B59" w:rsidRDefault="00000000">
            <w:pPr>
              <w:pStyle w:val="KBCTableText"/>
              <w:rPr>
                <w:rFonts w:ascii="Verdana" w:hAnsi="Verdana"/>
                <w:color w:val="auto"/>
              </w:rPr>
            </w:pPr>
            <w:r w:rsidRPr="001A6B59">
              <w:rPr>
                <w:rFonts w:ascii="Verdana" w:hAnsi="Verdana"/>
                <w:color w:val="auto"/>
              </w:rPr>
              <w:t>Steel</w:t>
            </w:r>
            <w:r w:rsidR="003025F3" w:rsidRPr="001A6B59">
              <w:rPr>
                <w:rFonts w:ascii="Verdana" w:hAnsi="Verdana"/>
                <w:color w:val="auto"/>
              </w:rPr>
              <w:t xml:space="preserve"> </w:t>
            </w:r>
            <w:r w:rsidRPr="001A6B59">
              <w:rPr>
                <w:rFonts w:ascii="Verdana" w:hAnsi="Verdana"/>
                <w:color w:val="auto"/>
              </w:rPr>
              <w:t>Chassis</w:t>
            </w:r>
          </w:p>
        </w:tc>
      </w:tr>
      <w:tr w:rsidR="004F4757" w:rsidRPr="001A6B59" w14:paraId="17BDF325" w14:textId="77777777" w:rsidTr="00FB61D9">
        <w:trPr>
          <w:cantSplit/>
          <w:jc w:val="center"/>
        </w:trPr>
        <w:tc>
          <w:tcPr>
            <w:tcW w:w="3276" w:type="dxa"/>
            <w:tcMar>
              <w:top w:w="85" w:type="dxa"/>
              <w:left w:w="105" w:type="dxa"/>
              <w:bottom w:w="85" w:type="dxa"/>
              <w:right w:w="105" w:type="dxa"/>
            </w:tcMar>
            <w:vAlign w:val="center"/>
          </w:tcPr>
          <w:p w14:paraId="7054F5C9" w14:textId="77777777" w:rsidR="004F4757" w:rsidRPr="001A6B59" w:rsidRDefault="00000000">
            <w:pPr>
              <w:pStyle w:val="KBCTableText"/>
              <w:rPr>
                <w:rFonts w:ascii="Verdana" w:hAnsi="Verdana"/>
                <w:color w:val="auto"/>
              </w:rPr>
            </w:pPr>
            <w:r w:rsidRPr="001A6B59">
              <w:rPr>
                <w:rFonts w:ascii="Verdana" w:hAnsi="Verdana"/>
                <w:b/>
                <w:color w:val="auto"/>
              </w:rPr>
              <w:t>Mast</w:t>
            </w:r>
          </w:p>
        </w:tc>
        <w:tc>
          <w:tcPr>
            <w:tcW w:w="5436" w:type="dxa"/>
            <w:tcMar>
              <w:top w:w="85" w:type="dxa"/>
              <w:left w:w="105" w:type="dxa"/>
              <w:bottom w:w="85" w:type="dxa"/>
              <w:right w:w="105" w:type="dxa"/>
            </w:tcMar>
            <w:vAlign w:val="center"/>
          </w:tcPr>
          <w:p w14:paraId="0666259F" w14:textId="722D2024" w:rsidR="004F4757" w:rsidRPr="001A6B59" w:rsidRDefault="003025F3">
            <w:pPr>
              <w:pStyle w:val="KBCTableText"/>
              <w:rPr>
                <w:rFonts w:ascii="Verdana" w:hAnsi="Verdana"/>
                <w:color w:val="auto"/>
                <w:szCs w:val="18"/>
              </w:rPr>
            </w:pPr>
            <w:r w:rsidRPr="001A6B59">
              <w:rPr>
                <w:rFonts w:ascii="Verdana" w:hAnsi="Verdana"/>
                <w:color w:val="auto"/>
                <w:szCs w:val="18"/>
              </w:rPr>
              <w:t>Swing-Arm Gas Spring Assist - Alum</w:t>
            </w:r>
            <w:r w:rsidR="001A6B59" w:rsidRPr="001A6B59">
              <w:rPr>
                <w:rFonts w:ascii="Verdana" w:hAnsi="Verdana"/>
                <w:color w:val="auto"/>
                <w:szCs w:val="18"/>
              </w:rPr>
              <w:t>inum</w:t>
            </w:r>
          </w:p>
        </w:tc>
      </w:tr>
      <w:tr w:rsidR="004F4757" w:rsidRPr="001A6B59" w14:paraId="4CD46F14" w14:textId="77777777" w:rsidTr="00FB61D9">
        <w:trPr>
          <w:cantSplit/>
          <w:jc w:val="center"/>
        </w:trPr>
        <w:tc>
          <w:tcPr>
            <w:tcW w:w="3276" w:type="dxa"/>
            <w:tcMar>
              <w:top w:w="85" w:type="dxa"/>
              <w:left w:w="105" w:type="dxa"/>
              <w:bottom w:w="85" w:type="dxa"/>
              <w:right w:w="105" w:type="dxa"/>
            </w:tcMar>
            <w:vAlign w:val="center"/>
          </w:tcPr>
          <w:p w14:paraId="6D2596A0" w14:textId="16418A9F" w:rsidR="004F4757" w:rsidRPr="001A6B59" w:rsidRDefault="00000000">
            <w:pPr>
              <w:pStyle w:val="KBCTableText"/>
              <w:rPr>
                <w:rFonts w:ascii="Verdana" w:hAnsi="Verdana"/>
                <w:color w:val="auto"/>
                <w:szCs w:val="18"/>
              </w:rPr>
            </w:pPr>
            <w:r w:rsidRPr="001A6B59">
              <w:rPr>
                <w:rFonts w:ascii="Verdana" w:hAnsi="Verdana"/>
                <w:b/>
                <w:color w:val="auto"/>
                <w:szCs w:val="18"/>
              </w:rPr>
              <w:t>Steel</w:t>
            </w:r>
            <w:r w:rsidR="003025F3" w:rsidRPr="001A6B59">
              <w:rPr>
                <w:rFonts w:ascii="Verdana" w:hAnsi="Verdana"/>
                <w:b/>
                <w:color w:val="auto"/>
                <w:szCs w:val="18"/>
              </w:rPr>
              <w:t>/Aluminum</w:t>
            </w:r>
            <w:r w:rsidRPr="001A6B59">
              <w:rPr>
                <w:rFonts w:ascii="Verdana" w:hAnsi="Verdana"/>
                <w:b/>
                <w:color w:val="auto"/>
                <w:szCs w:val="18"/>
              </w:rPr>
              <w:t xml:space="preserve"> Chassis</w:t>
            </w:r>
          </w:p>
        </w:tc>
        <w:tc>
          <w:tcPr>
            <w:tcW w:w="5436" w:type="dxa"/>
            <w:tcMar>
              <w:top w:w="85" w:type="dxa"/>
              <w:left w:w="105" w:type="dxa"/>
              <w:bottom w:w="85" w:type="dxa"/>
              <w:right w:w="105" w:type="dxa"/>
            </w:tcMar>
            <w:vAlign w:val="center"/>
          </w:tcPr>
          <w:p w14:paraId="56105D34" w14:textId="6A11A510" w:rsidR="004F4757" w:rsidRPr="001A6B59" w:rsidRDefault="003025F3">
            <w:pPr>
              <w:pStyle w:val="KBCTableText"/>
              <w:rPr>
                <w:rFonts w:ascii="Verdana" w:hAnsi="Verdana"/>
                <w:color w:val="auto"/>
                <w:szCs w:val="18"/>
              </w:rPr>
            </w:pPr>
            <w:r w:rsidRPr="001A6B59">
              <w:rPr>
                <w:rFonts w:ascii="Verdana" w:hAnsi="Verdana"/>
                <w:color w:val="auto"/>
                <w:szCs w:val="18"/>
              </w:rPr>
              <w:t xml:space="preserve">Swing-Arm gas spring-assisted mast (1x 80 </w:t>
            </w:r>
            <w:r w:rsidR="001A6B59" w:rsidRPr="001A6B59">
              <w:rPr>
                <w:rFonts w:ascii="Verdana" w:hAnsi="Verdana"/>
                <w:color w:val="auto"/>
                <w:szCs w:val="18"/>
              </w:rPr>
              <w:t>lb</w:t>
            </w:r>
            <w:r w:rsidRPr="001A6B59">
              <w:rPr>
                <w:rFonts w:ascii="Verdana" w:hAnsi="Verdana"/>
                <w:color w:val="auto"/>
                <w:szCs w:val="18"/>
              </w:rPr>
              <w:t xml:space="preserve"> and 1x 60 </w:t>
            </w:r>
            <w:r w:rsidR="001A6B59" w:rsidRPr="001A6B59">
              <w:rPr>
                <w:rFonts w:ascii="Verdana" w:hAnsi="Verdana"/>
                <w:color w:val="auto"/>
                <w:szCs w:val="18"/>
              </w:rPr>
              <w:t>lb</w:t>
            </w:r>
            <w:r w:rsidRPr="001A6B59">
              <w:rPr>
                <w:rFonts w:ascii="Verdana" w:hAnsi="Verdana"/>
                <w:color w:val="auto"/>
                <w:szCs w:val="18"/>
              </w:rPr>
              <w:t xml:space="preserve">) / 4x 10” pneumatic tires with steel hub with 300 </w:t>
            </w:r>
            <w:r w:rsidR="001A6B59" w:rsidRPr="001A6B59">
              <w:rPr>
                <w:rFonts w:ascii="Verdana" w:hAnsi="Verdana"/>
                <w:color w:val="auto"/>
                <w:szCs w:val="18"/>
              </w:rPr>
              <w:t>lb</w:t>
            </w:r>
            <w:r w:rsidRPr="001A6B59">
              <w:rPr>
                <w:rFonts w:ascii="Verdana" w:hAnsi="Verdana"/>
                <w:color w:val="auto"/>
                <w:szCs w:val="18"/>
              </w:rPr>
              <w:t xml:space="preserve"> capacity / 4x Adjustable outriggers and levelers / spring-assisted solar array (2x 60</w:t>
            </w:r>
            <w:r w:rsidR="001A6B59" w:rsidRPr="001A6B59">
              <w:rPr>
                <w:rFonts w:ascii="Verdana" w:hAnsi="Verdana"/>
                <w:color w:val="auto"/>
                <w:szCs w:val="18"/>
              </w:rPr>
              <w:t xml:space="preserve"> lb</w:t>
            </w:r>
            <w:r w:rsidRPr="001A6B59">
              <w:rPr>
                <w:rFonts w:ascii="Verdana" w:hAnsi="Verdana"/>
                <w:color w:val="auto"/>
                <w:szCs w:val="18"/>
              </w:rPr>
              <w:t>)</w:t>
            </w:r>
          </w:p>
        </w:tc>
      </w:tr>
      <w:tr w:rsidR="004F4757" w:rsidRPr="001A6B59" w14:paraId="3C8C1BE7" w14:textId="77777777" w:rsidTr="00FB61D9">
        <w:trPr>
          <w:cantSplit/>
          <w:jc w:val="center"/>
        </w:trPr>
        <w:tc>
          <w:tcPr>
            <w:tcW w:w="3276" w:type="dxa"/>
            <w:tcMar>
              <w:top w:w="85" w:type="dxa"/>
              <w:left w:w="105" w:type="dxa"/>
              <w:bottom w:w="85" w:type="dxa"/>
              <w:right w:w="105" w:type="dxa"/>
            </w:tcMar>
            <w:vAlign w:val="center"/>
          </w:tcPr>
          <w:p w14:paraId="0CB62E48" w14:textId="77777777" w:rsidR="004F4757" w:rsidRPr="001A6B59" w:rsidRDefault="00000000">
            <w:pPr>
              <w:pStyle w:val="KBCTableText"/>
              <w:rPr>
                <w:rFonts w:ascii="Verdana" w:hAnsi="Verdana"/>
                <w:color w:val="auto"/>
              </w:rPr>
            </w:pPr>
            <w:r w:rsidRPr="001A6B59">
              <w:rPr>
                <w:rFonts w:ascii="Verdana" w:hAnsi="Verdana"/>
                <w:b/>
                <w:color w:val="auto"/>
              </w:rPr>
              <w:t>Wheels</w:t>
            </w:r>
          </w:p>
        </w:tc>
        <w:tc>
          <w:tcPr>
            <w:tcW w:w="5436" w:type="dxa"/>
            <w:tcMar>
              <w:top w:w="85" w:type="dxa"/>
              <w:left w:w="105" w:type="dxa"/>
              <w:bottom w:w="85" w:type="dxa"/>
              <w:right w:w="105" w:type="dxa"/>
            </w:tcMar>
            <w:vAlign w:val="center"/>
          </w:tcPr>
          <w:p w14:paraId="441A35BB" w14:textId="0C79E087" w:rsidR="004F4757" w:rsidRPr="001A6B59" w:rsidRDefault="00000000">
            <w:pPr>
              <w:pStyle w:val="KBCTableText"/>
              <w:rPr>
                <w:rFonts w:ascii="Verdana" w:hAnsi="Verdana"/>
                <w:color w:val="auto"/>
              </w:rPr>
            </w:pPr>
            <w:r w:rsidRPr="001A6B59">
              <w:rPr>
                <w:rFonts w:ascii="Verdana" w:hAnsi="Verdana"/>
                <w:color w:val="auto"/>
              </w:rPr>
              <w:t xml:space="preserve">10” Pneumatic Tire/Steel Hub (4x) 300 </w:t>
            </w:r>
            <w:r w:rsidR="001A6B59" w:rsidRPr="001A6B59">
              <w:rPr>
                <w:rFonts w:ascii="Verdana" w:hAnsi="Verdana"/>
                <w:color w:val="auto"/>
              </w:rPr>
              <w:t>lb</w:t>
            </w:r>
            <w:r w:rsidRPr="001A6B59">
              <w:rPr>
                <w:rFonts w:ascii="Verdana" w:hAnsi="Verdana"/>
                <w:color w:val="auto"/>
              </w:rPr>
              <w:t xml:space="preserve"> </w:t>
            </w:r>
            <w:r w:rsidR="001A6B59" w:rsidRPr="001A6B59">
              <w:rPr>
                <w:rFonts w:ascii="Verdana" w:hAnsi="Verdana"/>
                <w:color w:val="auto"/>
              </w:rPr>
              <w:t>C</w:t>
            </w:r>
            <w:r w:rsidRPr="001A6B59">
              <w:rPr>
                <w:rFonts w:ascii="Verdana" w:hAnsi="Verdana"/>
                <w:color w:val="auto"/>
              </w:rPr>
              <w:t xml:space="preserve">apacity </w:t>
            </w:r>
            <w:r w:rsidR="001A6B59" w:rsidRPr="001A6B59">
              <w:rPr>
                <w:rFonts w:ascii="Verdana" w:hAnsi="Verdana"/>
                <w:color w:val="auto"/>
              </w:rPr>
              <w:t>E</w:t>
            </w:r>
            <w:r w:rsidRPr="001A6B59">
              <w:rPr>
                <w:rFonts w:ascii="Verdana" w:hAnsi="Verdana"/>
                <w:color w:val="auto"/>
              </w:rPr>
              <w:t>ach</w:t>
            </w:r>
          </w:p>
        </w:tc>
      </w:tr>
      <w:tr w:rsidR="004F4757" w:rsidRPr="001A6B59" w14:paraId="73563249" w14:textId="77777777" w:rsidTr="00FB61D9">
        <w:trPr>
          <w:cantSplit/>
          <w:jc w:val="center"/>
        </w:trPr>
        <w:tc>
          <w:tcPr>
            <w:tcW w:w="3276" w:type="dxa"/>
            <w:tcMar>
              <w:top w:w="85" w:type="dxa"/>
              <w:left w:w="105" w:type="dxa"/>
              <w:bottom w:w="85" w:type="dxa"/>
              <w:right w:w="105" w:type="dxa"/>
            </w:tcMar>
            <w:vAlign w:val="center"/>
          </w:tcPr>
          <w:p w14:paraId="66174601" w14:textId="77777777" w:rsidR="004F4757" w:rsidRPr="001A6B59" w:rsidRDefault="00000000">
            <w:pPr>
              <w:pStyle w:val="KBCTableText"/>
              <w:rPr>
                <w:rFonts w:ascii="Verdana" w:hAnsi="Verdana"/>
                <w:color w:val="auto"/>
              </w:rPr>
            </w:pPr>
            <w:r w:rsidRPr="001A6B59">
              <w:rPr>
                <w:rFonts w:ascii="Verdana" w:hAnsi="Verdana"/>
                <w:b/>
                <w:color w:val="auto"/>
              </w:rPr>
              <w:t>Supports</w:t>
            </w:r>
          </w:p>
        </w:tc>
        <w:tc>
          <w:tcPr>
            <w:tcW w:w="5436" w:type="dxa"/>
            <w:tcMar>
              <w:top w:w="85" w:type="dxa"/>
              <w:left w:w="105" w:type="dxa"/>
              <w:bottom w:w="85" w:type="dxa"/>
              <w:right w:w="105" w:type="dxa"/>
            </w:tcMar>
            <w:vAlign w:val="center"/>
          </w:tcPr>
          <w:p w14:paraId="25E59372" w14:textId="77777777" w:rsidR="004F4757" w:rsidRPr="001A6B59" w:rsidRDefault="00000000">
            <w:pPr>
              <w:pStyle w:val="KBCTableText"/>
              <w:rPr>
                <w:rFonts w:ascii="Verdana" w:hAnsi="Verdana"/>
                <w:color w:val="auto"/>
              </w:rPr>
            </w:pPr>
            <w:r w:rsidRPr="001A6B59">
              <w:rPr>
                <w:rFonts w:ascii="Verdana" w:hAnsi="Verdana"/>
                <w:color w:val="auto"/>
              </w:rPr>
              <w:t>4 Adjustable Outriggers &amp; Levelers</w:t>
            </w:r>
          </w:p>
        </w:tc>
      </w:tr>
      <w:tr w:rsidR="004F4757" w:rsidRPr="001A6B59" w14:paraId="7EC21148" w14:textId="77777777" w:rsidTr="00FB61D9">
        <w:trPr>
          <w:cantSplit/>
          <w:jc w:val="center"/>
        </w:trPr>
        <w:tc>
          <w:tcPr>
            <w:tcW w:w="3276" w:type="dxa"/>
            <w:tcMar>
              <w:top w:w="85" w:type="dxa"/>
              <w:left w:w="105" w:type="dxa"/>
              <w:bottom w:w="85" w:type="dxa"/>
              <w:right w:w="105" w:type="dxa"/>
            </w:tcMar>
            <w:vAlign w:val="center"/>
          </w:tcPr>
          <w:p w14:paraId="4CD40B5C" w14:textId="77777777" w:rsidR="004F4757" w:rsidRPr="001A6B59" w:rsidRDefault="00000000">
            <w:pPr>
              <w:pStyle w:val="KBCTableText"/>
              <w:rPr>
                <w:rFonts w:ascii="Verdana" w:hAnsi="Verdana"/>
                <w:color w:val="auto"/>
              </w:rPr>
            </w:pPr>
            <w:r w:rsidRPr="001A6B59">
              <w:rPr>
                <w:rFonts w:ascii="Verdana" w:hAnsi="Verdana"/>
                <w:b/>
                <w:color w:val="auto"/>
              </w:rPr>
              <w:lastRenderedPageBreak/>
              <w:t>Electronics Tray</w:t>
            </w:r>
          </w:p>
        </w:tc>
        <w:tc>
          <w:tcPr>
            <w:tcW w:w="5436" w:type="dxa"/>
            <w:tcMar>
              <w:top w:w="85" w:type="dxa"/>
              <w:left w:w="105" w:type="dxa"/>
              <w:bottom w:w="85" w:type="dxa"/>
              <w:right w:w="105" w:type="dxa"/>
            </w:tcMar>
            <w:vAlign w:val="center"/>
          </w:tcPr>
          <w:p w14:paraId="7DC4B789" w14:textId="03AAAE77" w:rsidR="004F4757" w:rsidRPr="001A6B59" w:rsidRDefault="001A6B59">
            <w:pPr>
              <w:pStyle w:val="KBCTableText"/>
              <w:rPr>
                <w:rFonts w:ascii="Verdana" w:hAnsi="Verdana"/>
                <w:color w:val="auto"/>
              </w:rPr>
            </w:pPr>
            <w:r w:rsidRPr="001A6B59">
              <w:rPr>
                <w:rFonts w:ascii="Verdana" w:hAnsi="Verdana"/>
                <w:color w:val="auto"/>
              </w:rPr>
              <w:t>Fixed aluminum tray</w:t>
            </w:r>
          </w:p>
        </w:tc>
      </w:tr>
      <w:tr w:rsidR="004F4757" w:rsidRPr="001A6B59" w14:paraId="54045CEB" w14:textId="77777777" w:rsidTr="00FB61D9">
        <w:trPr>
          <w:cantSplit/>
          <w:jc w:val="center"/>
        </w:trPr>
        <w:tc>
          <w:tcPr>
            <w:tcW w:w="3276" w:type="dxa"/>
            <w:tcMar>
              <w:top w:w="85" w:type="dxa"/>
              <w:left w:w="105" w:type="dxa"/>
              <w:bottom w:w="85" w:type="dxa"/>
              <w:right w:w="105" w:type="dxa"/>
            </w:tcMar>
            <w:vAlign w:val="center"/>
          </w:tcPr>
          <w:p w14:paraId="761DE393" w14:textId="77777777" w:rsidR="004F4757" w:rsidRPr="001A6B59" w:rsidRDefault="00000000">
            <w:pPr>
              <w:pStyle w:val="KBCTableText"/>
              <w:rPr>
                <w:rFonts w:ascii="Verdana" w:hAnsi="Verdana"/>
                <w:color w:val="auto"/>
              </w:rPr>
            </w:pPr>
            <w:r w:rsidRPr="001A6B59">
              <w:rPr>
                <w:rFonts w:ascii="Verdana" w:hAnsi="Verdana"/>
                <w:b/>
                <w:color w:val="auto"/>
              </w:rPr>
              <w:t>Solar Mount</w:t>
            </w:r>
          </w:p>
        </w:tc>
        <w:tc>
          <w:tcPr>
            <w:tcW w:w="5436" w:type="dxa"/>
            <w:tcMar>
              <w:top w:w="85" w:type="dxa"/>
              <w:left w:w="105" w:type="dxa"/>
              <w:bottom w:w="85" w:type="dxa"/>
              <w:right w:w="105" w:type="dxa"/>
            </w:tcMar>
            <w:vAlign w:val="center"/>
          </w:tcPr>
          <w:p w14:paraId="73B0784F" w14:textId="77777777" w:rsidR="004F4757" w:rsidRPr="001A6B59" w:rsidRDefault="00000000">
            <w:pPr>
              <w:pStyle w:val="KBCTableText"/>
              <w:rPr>
                <w:rFonts w:ascii="Verdana" w:hAnsi="Verdana"/>
                <w:color w:val="auto"/>
              </w:rPr>
            </w:pPr>
            <w:r w:rsidRPr="001A6B59">
              <w:rPr>
                <w:rFonts w:ascii="Verdana" w:hAnsi="Verdana"/>
                <w:color w:val="auto"/>
              </w:rPr>
              <w:t>Adjustable with Pin Lock</w:t>
            </w:r>
          </w:p>
        </w:tc>
      </w:tr>
      <w:tr w:rsidR="004F4757" w:rsidRPr="001A6B59" w14:paraId="04081758" w14:textId="77777777" w:rsidTr="00FB61D9">
        <w:trPr>
          <w:cantSplit/>
          <w:jc w:val="center"/>
        </w:trPr>
        <w:tc>
          <w:tcPr>
            <w:tcW w:w="3276" w:type="dxa"/>
            <w:tcMar>
              <w:top w:w="85" w:type="dxa"/>
              <w:left w:w="105" w:type="dxa"/>
              <w:bottom w:w="85" w:type="dxa"/>
              <w:right w:w="105" w:type="dxa"/>
            </w:tcMar>
            <w:vAlign w:val="center"/>
          </w:tcPr>
          <w:p w14:paraId="466D84B4" w14:textId="77777777" w:rsidR="004F4757" w:rsidRPr="001A6B59" w:rsidRDefault="00000000">
            <w:pPr>
              <w:pStyle w:val="KBCTableText"/>
              <w:rPr>
                <w:rFonts w:ascii="Verdana" w:hAnsi="Verdana"/>
                <w:color w:val="auto"/>
              </w:rPr>
            </w:pPr>
            <w:r w:rsidRPr="001A6B59">
              <w:rPr>
                <w:rFonts w:ascii="Verdana" w:hAnsi="Verdana"/>
                <w:b/>
                <w:color w:val="auto"/>
              </w:rPr>
              <w:t>Mast Lift Mechanism</w:t>
            </w:r>
          </w:p>
        </w:tc>
        <w:tc>
          <w:tcPr>
            <w:tcW w:w="5436" w:type="dxa"/>
            <w:tcMar>
              <w:top w:w="85" w:type="dxa"/>
              <w:left w:w="105" w:type="dxa"/>
              <w:bottom w:w="85" w:type="dxa"/>
              <w:right w:w="105" w:type="dxa"/>
            </w:tcMar>
            <w:vAlign w:val="center"/>
          </w:tcPr>
          <w:p w14:paraId="7288C55B" w14:textId="23F20068" w:rsidR="004F4757" w:rsidRPr="001A6B59" w:rsidRDefault="00000000">
            <w:pPr>
              <w:pStyle w:val="KBCTableText"/>
              <w:rPr>
                <w:rFonts w:ascii="Verdana" w:hAnsi="Verdana"/>
                <w:color w:val="auto"/>
              </w:rPr>
            </w:pPr>
            <w:r w:rsidRPr="001A6B59">
              <w:rPr>
                <w:rFonts w:ascii="Verdana" w:hAnsi="Verdana"/>
                <w:color w:val="auto"/>
              </w:rPr>
              <w:t>1 – 80 lb &amp; 1 - 60 lb Gas Spring</w:t>
            </w:r>
          </w:p>
        </w:tc>
      </w:tr>
      <w:tr w:rsidR="004F4757" w:rsidRPr="001A6B59" w14:paraId="7F991487" w14:textId="77777777" w:rsidTr="00FB61D9">
        <w:trPr>
          <w:cantSplit/>
          <w:jc w:val="center"/>
        </w:trPr>
        <w:tc>
          <w:tcPr>
            <w:tcW w:w="3276" w:type="dxa"/>
            <w:tcMar>
              <w:top w:w="85" w:type="dxa"/>
              <w:left w:w="105" w:type="dxa"/>
              <w:bottom w:w="85" w:type="dxa"/>
              <w:right w:w="105" w:type="dxa"/>
            </w:tcMar>
            <w:vAlign w:val="center"/>
          </w:tcPr>
          <w:p w14:paraId="45743202" w14:textId="77777777" w:rsidR="004F4757" w:rsidRPr="001A6B59" w:rsidRDefault="00000000">
            <w:pPr>
              <w:pStyle w:val="KBCTableText"/>
              <w:rPr>
                <w:rFonts w:ascii="Verdana" w:hAnsi="Verdana"/>
                <w:color w:val="auto"/>
              </w:rPr>
            </w:pPr>
            <w:r w:rsidRPr="001A6B59">
              <w:rPr>
                <w:rFonts w:ascii="Verdana" w:hAnsi="Verdana"/>
                <w:b/>
                <w:color w:val="auto"/>
              </w:rPr>
              <w:t>Solar Lift Mechanism</w:t>
            </w:r>
          </w:p>
        </w:tc>
        <w:tc>
          <w:tcPr>
            <w:tcW w:w="5436" w:type="dxa"/>
            <w:tcMar>
              <w:top w:w="85" w:type="dxa"/>
              <w:left w:w="105" w:type="dxa"/>
              <w:bottom w:w="85" w:type="dxa"/>
              <w:right w:w="105" w:type="dxa"/>
            </w:tcMar>
            <w:vAlign w:val="center"/>
          </w:tcPr>
          <w:p w14:paraId="15AF428F" w14:textId="221BEA23" w:rsidR="004F4757" w:rsidRPr="001A6B59" w:rsidRDefault="00000000">
            <w:pPr>
              <w:pStyle w:val="KBCTableText"/>
              <w:rPr>
                <w:rFonts w:ascii="Verdana" w:hAnsi="Verdana"/>
                <w:color w:val="auto"/>
              </w:rPr>
            </w:pPr>
            <w:r w:rsidRPr="001A6B59">
              <w:rPr>
                <w:rFonts w:ascii="Verdana" w:hAnsi="Verdana"/>
                <w:color w:val="auto"/>
              </w:rPr>
              <w:t>2 – 60 lb Gas Springs</w:t>
            </w:r>
          </w:p>
        </w:tc>
      </w:tr>
      <w:tr w:rsidR="004F4757" w:rsidRPr="001A6B59" w14:paraId="7907D9D0" w14:textId="77777777" w:rsidTr="00FB61D9">
        <w:trPr>
          <w:cantSplit/>
          <w:jc w:val="center"/>
        </w:trPr>
        <w:tc>
          <w:tcPr>
            <w:tcW w:w="3276" w:type="dxa"/>
            <w:tcMar>
              <w:top w:w="85" w:type="dxa"/>
              <w:left w:w="105" w:type="dxa"/>
              <w:bottom w:w="85" w:type="dxa"/>
              <w:right w:w="105" w:type="dxa"/>
            </w:tcMar>
            <w:vAlign w:val="center"/>
          </w:tcPr>
          <w:p w14:paraId="2EB5822B" w14:textId="77777777" w:rsidR="004F4757" w:rsidRPr="001A6B59" w:rsidRDefault="00000000">
            <w:pPr>
              <w:pStyle w:val="KBCTableText"/>
              <w:rPr>
                <w:rFonts w:ascii="Verdana" w:hAnsi="Verdana"/>
                <w:color w:val="auto"/>
              </w:rPr>
            </w:pPr>
            <w:r w:rsidRPr="001A6B59">
              <w:rPr>
                <w:rFonts w:ascii="Verdana" w:hAnsi="Verdana"/>
                <w:b/>
                <w:color w:val="auto"/>
              </w:rPr>
              <w:t>Quick-Connect Pod</w:t>
            </w:r>
          </w:p>
        </w:tc>
        <w:tc>
          <w:tcPr>
            <w:tcW w:w="5436" w:type="dxa"/>
            <w:tcMar>
              <w:top w:w="85" w:type="dxa"/>
              <w:left w:w="105" w:type="dxa"/>
              <w:bottom w:w="85" w:type="dxa"/>
              <w:right w:w="105" w:type="dxa"/>
            </w:tcMar>
            <w:vAlign w:val="center"/>
          </w:tcPr>
          <w:p w14:paraId="044F80AB" w14:textId="77777777" w:rsidR="004F4757" w:rsidRPr="001A6B59" w:rsidRDefault="00000000">
            <w:pPr>
              <w:pStyle w:val="KBCTableText"/>
              <w:rPr>
                <w:rFonts w:ascii="Verdana" w:hAnsi="Verdana"/>
                <w:color w:val="auto"/>
              </w:rPr>
            </w:pPr>
            <w:r w:rsidRPr="001A6B59">
              <w:rPr>
                <w:rFonts w:ascii="Verdana" w:hAnsi="Verdana"/>
                <w:color w:val="auto"/>
              </w:rPr>
              <w:t>Aluminum w/ 12VDC &amp; RJ45 Connector</w:t>
            </w:r>
          </w:p>
        </w:tc>
      </w:tr>
      <w:tr w:rsidR="004F4757" w:rsidRPr="001A6B59" w14:paraId="225E0640" w14:textId="77777777" w:rsidTr="00FB61D9">
        <w:trPr>
          <w:cantSplit/>
          <w:jc w:val="center"/>
        </w:trPr>
        <w:tc>
          <w:tcPr>
            <w:tcW w:w="3276" w:type="dxa"/>
            <w:tcMar>
              <w:top w:w="85" w:type="dxa"/>
              <w:left w:w="105" w:type="dxa"/>
              <w:bottom w:w="85" w:type="dxa"/>
              <w:right w:w="105" w:type="dxa"/>
            </w:tcMar>
            <w:vAlign w:val="center"/>
          </w:tcPr>
          <w:p w14:paraId="41E6DB20" w14:textId="77777777" w:rsidR="004F4757" w:rsidRPr="001A6B59" w:rsidRDefault="00000000">
            <w:pPr>
              <w:pStyle w:val="KBCTableText"/>
              <w:rPr>
                <w:rFonts w:ascii="Verdana" w:hAnsi="Verdana"/>
                <w:color w:val="auto"/>
              </w:rPr>
            </w:pPr>
            <w:r w:rsidRPr="001A6B59">
              <w:rPr>
                <w:rFonts w:ascii="Verdana" w:hAnsi="Verdana"/>
                <w:b/>
                <w:color w:val="auto"/>
              </w:rPr>
              <w:t>Finish</w:t>
            </w:r>
          </w:p>
        </w:tc>
        <w:tc>
          <w:tcPr>
            <w:tcW w:w="5436" w:type="dxa"/>
            <w:tcMar>
              <w:top w:w="85" w:type="dxa"/>
              <w:left w:w="105" w:type="dxa"/>
              <w:bottom w:w="85" w:type="dxa"/>
              <w:right w:w="105" w:type="dxa"/>
            </w:tcMar>
            <w:vAlign w:val="center"/>
          </w:tcPr>
          <w:p w14:paraId="50713729" w14:textId="03D18782" w:rsidR="004F4757" w:rsidRPr="001A6B59" w:rsidRDefault="00000000">
            <w:pPr>
              <w:pStyle w:val="KBCTableText"/>
              <w:rPr>
                <w:rFonts w:ascii="Verdana" w:hAnsi="Verdana"/>
                <w:color w:val="auto"/>
              </w:rPr>
            </w:pPr>
            <w:r w:rsidRPr="001A6B59">
              <w:rPr>
                <w:rFonts w:ascii="Verdana" w:hAnsi="Verdana"/>
                <w:color w:val="auto"/>
              </w:rPr>
              <w:t>Powder Coat</w:t>
            </w:r>
            <w:r w:rsidR="00752B33">
              <w:rPr>
                <w:rFonts w:ascii="Verdana" w:hAnsi="Verdana"/>
                <w:color w:val="auto"/>
              </w:rPr>
              <w:t xml:space="preserve"> - White</w:t>
            </w:r>
          </w:p>
        </w:tc>
      </w:tr>
      <w:tr w:rsidR="004F4757" w:rsidRPr="001A6B59" w14:paraId="39DA4E22" w14:textId="77777777" w:rsidTr="00FB61D9">
        <w:trPr>
          <w:cantSplit/>
          <w:jc w:val="center"/>
        </w:trPr>
        <w:tc>
          <w:tcPr>
            <w:tcW w:w="3276" w:type="dxa"/>
            <w:tcMar>
              <w:top w:w="85" w:type="dxa"/>
              <w:left w:w="105" w:type="dxa"/>
              <w:bottom w:w="85" w:type="dxa"/>
              <w:right w:w="105" w:type="dxa"/>
            </w:tcMar>
            <w:vAlign w:val="center"/>
          </w:tcPr>
          <w:p w14:paraId="0C227D60" w14:textId="77777777" w:rsidR="004F4757" w:rsidRPr="00752B33" w:rsidRDefault="00000000">
            <w:pPr>
              <w:pStyle w:val="KBCTableText"/>
              <w:rPr>
                <w:rFonts w:ascii="Verdana" w:hAnsi="Verdana"/>
                <w:color w:val="auto"/>
              </w:rPr>
            </w:pPr>
            <w:r w:rsidRPr="00752B33">
              <w:rPr>
                <w:rFonts w:ascii="Verdana" w:hAnsi="Verdana"/>
                <w:b/>
                <w:color w:val="auto"/>
              </w:rPr>
              <w:t>Security Features - Base</w:t>
            </w:r>
          </w:p>
        </w:tc>
        <w:tc>
          <w:tcPr>
            <w:tcW w:w="5436" w:type="dxa"/>
            <w:tcMar>
              <w:top w:w="85" w:type="dxa"/>
              <w:left w:w="105" w:type="dxa"/>
              <w:bottom w:w="85" w:type="dxa"/>
              <w:right w:w="105" w:type="dxa"/>
            </w:tcMar>
            <w:vAlign w:val="center"/>
          </w:tcPr>
          <w:p w14:paraId="2230813A" w14:textId="63F4FF72" w:rsidR="004F4757" w:rsidRPr="001A6B59" w:rsidRDefault="00000000">
            <w:pPr>
              <w:pStyle w:val="KBCTableText"/>
              <w:rPr>
                <w:rFonts w:ascii="Verdana" w:hAnsi="Verdana"/>
                <w:color w:val="auto"/>
              </w:rPr>
            </w:pPr>
            <w:r w:rsidRPr="00752B33">
              <w:rPr>
                <w:rFonts w:ascii="Verdana" w:hAnsi="Verdana"/>
                <w:color w:val="auto"/>
              </w:rPr>
              <w:t>2x Key Lock</w:t>
            </w:r>
            <w:r w:rsidR="001A6B59" w:rsidRPr="00752B33">
              <w:rPr>
                <w:rFonts w:ascii="Verdana" w:hAnsi="Verdana"/>
                <w:color w:val="auto"/>
              </w:rPr>
              <w:t>/R</w:t>
            </w:r>
            <w:r w:rsidRPr="00752B33">
              <w:rPr>
                <w:rFonts w:ascii="Verdana" w:hAnsi="Verdana"/>
                <w:color w:val="auto"/>
              </w:rPr>
              <w:t>emovable Wheels</w:t>
            </w:r>
          </w:p>
        </w:tc>
      </w:tr>
      <w:tr w:rsidR="004F4757" w:rsidRPr="001A6B59" w14:paraId="3B1E8566" w14:textId="77777777" w:rsidTr="00FB61D9">
        <w:trPr>
          <w:cantSplit/>
          <w:jc w:val="center"/>
        </w:trPr>
        <w:tc>
          <w:tcPr>
            <w:tcW w:w="3276" w:type="dxa"/>
            <w:tcMar>
              <w:top w:w="85" w:type="dxa"/>
              <w:left w:w="105" w:type="dxa"/>
              <w:bottom w:w="85" w:type="dxa"/>
              <w:right w:w="105" w:type="dxa"/>
            </w:tcMar>
            <w:vAlign w:val="center"/>
          </w:tcPr>
          <w:p w14:paraId="06F453CF" w14:textId="77777777" w:rsidR="004F4757" w:rsidRPr="001A6B59" w:rsidRDefault="00000000">
            <w:pPr>
              <w:pStyle w:val="KBCTableText"/>
              <w:rPr>
                <w:rFonts w:ascii="Verdana" w:hAnsi="Verdana"/>
                <w:color w:val="auto"/>
              </w:rPr>
            </w:pPr>
            <w:r w:rsidRPr="001A6B59">
              <w:rPr>
                <w:rFonts w:ascii="Verdana" w:hAnsi="Verdana"/>
                <w:b/>
                <w:color w:val="auto"/>
              </w:rPr>
              <w:t>Security Features - Mast</w:t>
            </w:r>
          </w:p>
        </w:tc>
        <w:tc>
          <w:tcPr>
            <w:tcW w:w="5436" w:type="dxa"/>
            <w:tcMar>
              <w:top w:w="85" w:type="dxa"/>
              <w:left w:w="105" w:type="dxa"/>
              <w:bottom w:w="85" w:type="dxa"/>
              <w:right w:w="105" w:type="dxa"/>
            </w:tcMar>
            <w:vAlign w:val="center"/>
          </w:tcPr>
          <w:p w14:paraId="663FDD6D" w14:textId="77777777" w:rsidR="004F4757" w:rsidRPr="001A6B59" w:rsidRDefault="00000000">
            <w:pPr>
              <w:pStyle w:val="KBCTableText"/>
              <w:rPr>
                <w:rFonts w:ascii="Verdana" w:hAnsi="Verdana"/>
                <w:color w:val="auto"/>
              </w:rPr>
            </w:pPr>
            <w:r w:rsidRPr="001A6B59">
              <w:rPr>
                <w:rFonts w:ascii="Verdana" w:hAnsi="Verdana"/>
                <w:color w:val="auto"/>
              </w:rPr>
              <w:t>Key Lock Latches</w:t>
            </w:r>
          </w:p>
        </w:tc>
      </w:tr>
      <w:tr w:rsidR="004F4757" w:rsidRPr="001A6B59" w14:paraId="0ABF48DF" w14:textId="77777777" w:rsidTr="00FB61D9">
        <w:trPr>
          <w:cantSplit/>
          <w:jc w:val="center"/>
        </w:trPr>
        <w:tc>
          <w:tcPr>
            <w:tcW w:w="3276" w:type="dxa"/>
            <w:tcMar>
              <w:top w:w="85" w:type="dxa"/>
              <w:left w:w="105" w:type="dxa"/>
              <w:bottom w:w="85" w:type="dxa"/>
              <w:right w:w="105" w:type="dxa"/>
            </w:tcMar>
            <w:vAlign w:val="center"/>
          </w:tcPr>
          <w:p w14:paraId="1CF07BFD" w14:textId="77777777" w:rsidR="004F4757" w:rsidRPr="001A6B59" w:rsidRDefault="00000000">
            <w:pPr>
              <w:pStyle w:val="KBCTableText"/>
              <w:rPr>
                <w:rFonts w:ascii="Verdana" w:hAnsi="Verdana"/>
                <w:color w:val="auto"/>
              </w:rPr>
            </w:pPr>
            <w:r w:rsidRPr="001A6B59">
              <w:rPr>
                <w:rFonts w:ascii="Verdana" w:hAnsi="Verdana"/>
                <w:b/>
                <w:color w:val="auto"/>
              </w:rPr>
              <w:t>Security Features - Quick-Connect Pod</w:t>
            </w:r>
          </w:p>
        </w:tc>
        <w:tc>
          <w:tcPr>
            <w:tcW w:w="5436" w:type="dxa"/>
            <w:tcMar>
              <w:top w:w="85" w:type="dxa"/>
              <w:left w:w="105" w:type="dxa"/>
              <w:bottom w:w="85" w:type="dxa"/>
              <w:right w:w="105" w:type="dxa"/>
            </w:tcMar>
            <w:vAlign w:val="center"/>
          </w:tcPr>
          <w:p w14:paraId="50D15BE5" w14:textId="77777777" w:rsidR="004F4757" w:rsidRPr="001A6B59" w:rsidRDefault="00000000">
            <w:pPr>
              <w:pStyle w:val="KBCTableText"/>
              <w:rPr>
                <w:rFonts w:ascii="Verdana" w:hAnsi="Verdana"/>
                <w:color w:val="auto"/>
              </w:rPr>
            </w:pPr>
            <w:r w:rsidRPr="001A6B59">
              <w:rPr>
                <w:rFonts w:ascii="Verdana" w:hAnsi="Verdana"/>
                <w:color w:val="auto"/>
              </w:rPr>
              <w:t>Key Lock Latch</w:t>
            </w:r>
          </w:p>
        </w:tc>
      </w:tr>
      <w:tr w:rsidR="004F4757" w:rsidRPr="001A6B59" w14:paraId="32DDA5E8" w14:textId="77777777" w:rsidTr="00FB61D9">
        <w:trPr>
          <w:cantSplit/>
          <w:jc w:val="center"/>
        </w:trPr>
        <w:tc>
          <w:tcPr>
            <w:tcW w:w="3276" w:type="dxa"/>
            <w:tcMar>
              <w:top w:w="85" w:type="dxa"/>
              <w:left w:w="105" w:type="dxa"/>
              <w:bottom w:w="85" w:type="dxa"/>
              <w:right w:w="105" w:type="dxa"/>
            </w:tcMar>
            <w:vAlign w:val="center"/>
          </w:tcPr>
          <w:p w14:paraId="675B3CF8" w14:textId="77777777" w:rsidR="004F4757" w:rsidRPr="001A6B59" w:rsidRDefault="00000000">
            <w:pPr>
              <w:pStyle w:val="KBCTableText"/>
              <w:rPr>
                <w:rFonts w:ascii="Verdana" w:hAnsi="Verdana"/>
                <w:color w:val="auto"/>
              </w:rPr>
            </w:pPr>
            <w:r w:rsidRPr="001A6B59">
              <w:rPr>
                <w:rFonts w:ascii="Verdana" w:hAnsi="Verdana"/>
                <w:b/>
                <w:color w:val="auto"/>
              </w:rPr>
              <w:t>Power - Electrical</w:t>
            </w:r>
          </w:p>
        </w:tc>
        <w:tc>
          <w:tcPr>
            <w:tcW w:w="5436" w:type="dxa"/>
            <w:tcMar>
              <w:top w:w="85" w:type="dxa"/>
              <w:left w:w="105" w:type="dxa"/>
              <w:bottom w:w="85" w:type="dxa"/>
              <w:right w:w="105" w:type="dxa"/>
            </w:tcMar>
            <w:vAlign w:val="center"/>
          </w:tcPr>
          <w:p w14:paraId="323EEB82" w14:textId="77777777" w:rsidR="004F4757" w:rsidRPr="001A6B59" w:rsidRDefault="00000000">
            <w:pPr>
              <w:pStyle w:val="KBCTableText"/>
              <w:rPr>
                <w:rFonts w:ascii="Verdana" w:hAnsi="Verdana"/>
                <w:color w:val="auto"/>
              </w:rPr>
            </w:pPr>
            <w:r w:rsidRPr="001A6B59">
              <w:rPr>
                <w:rFonts w:ascii="Verdana" w:hAnsi="Verdana"/>
                <w:color w:val="auto"/>
              </w:rPr>
              <w:t>12VDC System</w:t>
            </w:r>
          </w:p>
        </w:tc>
      </w:tr>
      <w:tr w:rsidR="004F4757" w:rsidRPr="001A6B59" w14:paraId="4FDAD19C" w14:textId="77777777" w:rsidTr="00FB61D9">
        <w:trPr>
          <w:cantSplit/>
          <w:jc w:val="center"/>
        </w:trPr>
        <w:tc>
          <w:tcPr>
            <w:tcW w:w="3276" w:type="dxa"/>
            <w:tcMar>
              <w:top w:w="85" w:type="dxa"/>
              <w:left w:w="105" w:type="dxa"/>
              <w:bottom w:w="85" w:type="dxa"/>
              <w:right w:w="105" w:type="dxa"/>
            </w:tcMar>
            <w:vAlign w:val="center"/>
          </w:tcPr>
          <w:p w14:paraId="7C327A49" w14:textId="77777777" w:rsidR="004F4757" w:rsidRPr="001A6B59" w:rsidRDefault="00000000">
            <w:pPr>
              <w:pStyle w:val="KBCTableText"/>
              <w:rPr>
                <w:rFonts w:ascii="Verdana" w:hAnsi="Verdana"/>
                <w:color w:val="auto"/>
              </w:rPr>
            </w:pPr>
            <w:r w:rsidRPr="001A6B59">
              <w:rPr>
                <w:rFonts w:ascii="Verdana" w:hAnsi="Verdana"/>
                <w:b/>
                <w:color w:val="auto"/>
              </w:rPr>
              <w:t>Power - Batteries</w:t>
            </w:r>
          </w:p>
        </w:tc>
        <w:tc>
          <w:tcPr>
            <w:tcW w:w="5436" w:type="dxa"/>
            <w:tcMar>
              <w:top w:w="85" w:type="dxa"/>
              <w:left w:w="105" w:type="dxa"/>
              <w:bottom w:w="85" w:type="dxa"/>
              <w:right w:w="105" w:type="dxa"/>
            </w:tcMar>
            <w:vAlign w:val="center"/>
          </w:tcPr>
          <w:p w14:paraId="378A4DE3" w14:textId="25C38119" w:rsidR="004F4757" w:rsidRPr="001A6B59" w:rsidRDefault="00000000">
            <w:pPr>
              <w:pStyle w:val="KBCTableText"/>
              <w:rPr>
                <w:rFonts w:ascii="Verdana" w:hAnsi="Verdana"/>
                <w:color w:val="auto"/>
              </w:rPr>
            </w:pPr>
            <w:r w:rsidRPr="001A6B59">
              <w:rPr>
                <w:rFonts w:ascii="Verdana" w:hAnsi="Verdana"/>
                <w:color w:val="auto"/>
              </w:rPr>
              <w:t xml:space="preserve">3x </w:t>
            </w:r>
            <w:r w:rsidR="001A6B59" w:rsidRPr="001A6B59">
              <w:rPr>
                <w:rFonts w:ascii="Verdana" w:hAnsi="Verdana"/>
                <w:color w:val="auto"/>
              </w:rPr>
              <w:t>–</w:t>
            </w:r>
            <w:r w:rsidRPr="001A6B59">
              <w:rPr>
                <w:rFonts w:ascii="Verdana" w:hAnsi="Verdana"/>
                <w:color w:val="auto"/>
              </w:rPr>
              <w:t xml:space="preserve"> 1</w:t>
            </w:r>
            <w:r w:rsidR="00752B33">
              <w:rPr>
                <w:rFonts w:ascii="Verdana" w:hAnsi="Verdana"/>
                <w:color w:val="auto"/>
              </w:rPr>
              <w:t>1</w:t>
            </w:r>
            <w:r w:rsidRPr="001A6B59">
              <w:rPr>
                <w:rFonts w:ascii="Verdana" w:hAnsi="Verdana"/>
                <w:color w:val="auto"/>
              </w:rPr>
              <w:t>0</w:t>
            </w:r>
            <w:r w:rsidR="001A6B59" w:rsidRPr="001A6B59">
              <w:rPr>
                <w:rFonts w:ascii="Verdana" w:hAnsi="Verdana"/>
                <w:color w:val="auto"/>
              </w:rPr>
              <w:t xml:space="preserve"> </w:t>
            </w:r>
            <w:r w:rsidRPr="001A6B59">
              <w:rPr>
                <w:rFonts w:ascii="Verdana" w:hAnsi="Verdana"/>
                <w:color w:val="auto"/>
              </w:rPr>
              <w:t>Ah</w:t>
            </w:r>
          </w:p>
        </w:tc>
      </w:tr>
      <w:tr w:rsidR="004F4757" w:rsidRPr="001A6B59" w14:paraId="004A90B8" w14:textId="77777777" w:rsidTr="00FB61D9">
        <w:trPr>
          <w:cantSplit/>
          <w:jc w:val="center"/>
        </w:trPr>
        <w:tc>
          <w:tcPr>
            <w:tcW w:w="3276" w:type="dxa"/>
            <w:tcMar>
              <w:top w:w="85" w:type="dxa"/>
              <w:left w:w="105" w:type="dxa"/>
              <w:bottom w:w="85" w:type="dxa"/>
              <w:right w:w="105" w:type="dxa"/>
            </w:tcMar>
            <w:vAlign w:val="center"/>
          </w:tcPr>
          <w:p w14:paraId="18A826D7" w14:textId="77777777" w:rsidR="004F4757" w:rsidRPr="001A6B59" w:rsidRDefault="00000000">
            <w:pPr>
              <w:pStyle w:val="KBCTableText"/>
              <w:rPr>
                <w:rFonts w:ascii="Verdana" w:hAnsi="Verdana"/>
                <w:color w:val="auto"/>
              </w:rPr>
            </w:pPr>
            <w:r w:rsidRPr="001A6B59">
              <w:rPr>
                <w:rFonts w:ascii="Verdana" w:hAnsi="Verdana"/>
                <w:b/>
                <w:color w:val="auto"/>
              </w:rPr>
              <w:t>Power - Solar Panels</w:t>
            </w:r>
          </w:p>
        </w:tc>
        <w:tc>
          <w:tcPr>
            <w:tcW w:w="5436" w:type="dxa"/>
            <w:tcMar>
              <w:top w:w="85" w:type="dxa"/>
              <w:left w:w="105" w:type="dxa"/>
              <w:bottom w:w="85" w:type="dxa"/>
              <w:right w:w="105" w:type="dxa"/>
            </w:tcMar>
            <w:vAlign w:val="center"/>
          </w:tcPr>
          <w:p w14:paraId="05E6BF6E" w14:textId="593371E5" w:rsidR="004F4757" w:rsidRPr="001A6B59" w:rsidRDefault="00000000">
            <w:pPr>
              <w:pStyle w:val="KBCTableText"/>
              <w:rPr>
                <w:rFonts w:ascii="Verdana" w:hAnsi="Verdana"/>
                <w:color w:val="auto"/>
              </w:rPr>
            </w:pPr>
            <w:r w:rsidRPr="001A6B59">
              <w:rPr>
                <w:rFonts w:ascii="Verdana" w:hAnsi="Verdana"/>
                <w:color w:val="auto"/>
              </w:rPr>
              <w:t>3x - 100W</w:t>
            </w:r>
            <w:r w:rsidR="001A6B59" w:rsidRPr="001A6B59">
              <w:rPr>
                <w:rFonts w:ascii="Verdana" w:hAnsi="Verdana"/>
                <w:color w:val="auto"/>
              </w:rPr>
              <w:t xml:space="preserve"> Panels</w:t>
            </w:r>
          </w:p>
        </w:tc>
      </w:tr>
      <w:tr w:rsidR="004F4757" w:rsidRPr="001A6B59" w14:paraId="407E7183" w14:textId="77777777" w:rsidTr="00FB61D9">
        <w:trPr>
          <w:cantSplit/>
          <w:jc w:val="center"/>
        </w:trPr>
        <w:tc>
          <w:tcPr>
            <w:tcW w:w="3276" w:type="dxa"/>
            <w:tcMar>
              <w:top w:w="85" w:type="dxa"/>
              <w:left w:w="105" w:type="dxa"/>
              <w:bottom w:w="85" w:type="dxa"/>
              <w:right w:w="105" w:type="dxa"/>
            </w:tcMar>
            <w:vAlign w:val="center"/>
          </w:tcPr>
          <w:p w14:paraId="479E8755" w14:textId="77777777" w:rsidR="004F4757" w:rsidRPr="001A6B59" w:rsidRDefault="00000000">
            <w:pPr>
              <w:pStyle w:val="KBCTableText"/>
              <w:rPr>
                <w:rFonts w:ascii="Verdana" w:hAnsi="Verdana"/>
                <w:color w:val="auto"/>
              </w:rPr>
            </w:pPr>
            <w:r w:rsidRPr="001A6B59">
              <w:rPr>
                <w:rFonts w:ascii="Verdana" w:hAnsi="Verdana"/>
                <w:b/>
                <w:color w:val="auto"/>
              </w:rPr>
              <w:t>Power - Wiring</w:t>
            </w:r>
          </w:p>
        </w:tc>
        <w:tc>
          <w:tcPr>
            <w:tcW w:w="5436" w:type="dxa"/>
            <w:tcMar>
              <w:top w:w="85" w:type="dxa"/>
              <w:left w:w="105" w:type="dxa"/>
              <w:bottom w:w="85" w:type="dxa"/>
              <w:right w:w="105" w:type="dxa"/>
            </w:tcMar>
            <w:vAlign w:val="center"/>
          </w:tcPr>
          <w:p w14:paraId="27BAB354" w14:textId="77777777" w:rsidR="004F4757" w:rsidRPr="001A6B59" w:rsidRDefault="00000000">
            <w:pPr>
              <w:pStyle w:val="KBCTableText"/>
              <w:rPr>
                <w:rFonts w:ascii="Verdana" w:hAnsi="Verdana"/>
                <w:color w:val="auto"/>
              </w:rPr>
            </w:pPr>
            <w:r w:rsidRPr="001A6B59">
              <w:rPr>
                <w:rFonts w:ascii="Verdana" w:hAnsi="Verdana"/>
                <w:color w:val="auto"/>
              </w:rPr>
              <w:t>Cat6e &amp; 14 GWA 2-wire Internal to Mast &amp; Base</w:t>
            </w:r>
          </w:p>
        </w:tc>
      </w:tr>
      <w:tr w:rsidR="004F4757" w:rsidRPr="001A6B59" w14:paraId="08A53891" w14:textId="77777777" w:rsidTr="00FB61D9">
        <w:trPr>
          <w:cantSplit/>
          <w:jc w:val="center"/>
        </w:trPr>
        <w:tc>
          <w:tcPr>
            <w:tcW w:w="3276" w:type="dxa"/>
            <w:tcMar>
              <w:top w:w="85" w:type="dxa"/>
              <w:left w:w="105" w:type="dxa"/>
              <w:bottom w:w="85" w:type="dxa"/>
              <w:right w:w="105" w:type="dxa"/>
            </w:tcMar>
            <w:vAlign w:val="center"/>
          </w:tcPr>
          <w:p w14:paraId="4DD579D1" w14:textId="77777777" w:rsidR="004F4757" w:rsidRPr="001A6B59" w:rsidRDefault="00000000">
            <w:pPr>
              <w:pStyle w:val="KBCTableText"/>
              <w:rPr>
                <w:rFonts w:ascii="Verdana" w:hAnsi="Verdana"/>
                <w:color w:val="auto"/>
              </w:rPr>
            </w:pPr>
            <w:r w:rsidRPr="001A6B59">
              <w:rPr>
                <w:rFonts w:ascii="Verdana" w:hAnsi="Verdana"/>
                <w:b/>
                <w:color w:val="auto"/>
              </w:rPr>
              <w:t>Power - Charge Controller</w:t>
            </w:r>
          </w:p>
        </w:tc>
        <w:tc>
          <w:tcPr>
            <w:tcW w:w="5436" w:type="dxa"/>
            <w:tcMar>
              <w:top w:w="85" w:type="dxa"/>
              <w:left w:w="105" w:type="dxa"/>
              <w:bottom w:w="85" w:type="dxa"/>
              <w:right w:w="105" w:type="dxa"/>
            </w:tcMar>
            <w:vAlign w:val="center"/>
          </w:tcPr>
          <w:p w14:paraId="11AF2EDB" w14:textId="77777777" w:rsidR="004F4757" w:rsidRPr="001A6B59" w:rsidRDefault="00000000">
            <w:pPr>
              <w:pStyle w:val="KBCTableText"/>
              <w:rPr>
                <w:rFonts w:ascii="Verdana" w:hAnsi="Verdana"/>
                <w:color w:val="auto"/>
              </w:rPr>
            </w:pPr>
            <w:r w:rsidRPr="001A6B59">
              <w:rPr>
                <w:rFonts w:ascii="Verdana" w:hAnsi="Verdana"/>
                <w:color w:val="auto"/>
              </w:rPr>
              <w:t>MPPT 100/20 - Bluetooth Capable</w:t>
            </w:r>
          </w:p>
        </w:tc>
      </w:tr>
      <w:tr w:rsidR="004F4757" w:rsidRPr="001A6B59" w14:paraId="3F1B1416" w14:textId="77777777" w:rsidTr="00FB61D9">
        <w:trPr>
          <w:cantSplit/>
          <w:jc w:val="center"/>
        </w:trPr>
        <w:tc>
          <w:tcPr>
            <w:tcW w:w="3276" w:type="dxa"/>
            <w:tcMar>
              <w:top w:w="85" w:type="dxa"/>
              <w:left w:w="105" w:type="dxa"/>
              <w:bottom w:w="85" w:type="dxa"/>
              <w:right w:w="105" w:type="dxa"/>
            </w:tcMar>
            <w:vAlign w:val="center"/>
          </w:tcPr>
          <w:p w14:paraId="4577BE36" w14:textId="77777777" w:rsidR="004F4757" w:rsidRPr="001A6B59" w:rsidRDefault="00000000">
            <w:pPr>
              <w:pStyle w:val="KBCTableText"/>
              <w:rPr>
                <w:rFonts w:ascii="Verdana" w:hAnsi="Verdana"/>
                <w:color w:val="auto"/>
              </w:rPr>
            </w:pPr>
            <w:r w:rsidRPr="001A6B59">
              <w:rPr>
                <w:rFonts w:ascii="Verdana" w:hAnsi="Verdana"/>
                <w:b/>
                <w:color w:val="auto"/>
              </w:rPr>
              <w:t>Quick-Connect Pod - Latches</w:t>
            </w:r>
          </w:p>
        </w:tc>
        <w:tc>
          <w:tcPr>
            <w:tcW w:w="5436" w:type="dxa"/>
            <w:tcMar>
              <w:top w:w="85" w:type="dxa"/>
              <w:left w:w="105" w:type="dxa"/>
              <w:bottom w:w="85" w:type="dxa"/>
              <w:right w:w="105" w:type="dxa"/>
            </w:tcMar>
            <w:vAlign w:val="center"/>
          </w:tcPr>
          <w:p w14:paraId="1DC8E58D" w14:textId="77777777" w:rsidR="004F4757" w:rsidRPr="001A6B59" w:rsidRDefault="00000000">
            <w:pPr>
              <w:pStyle w:val="KBCTableText"/>
              <w:rPr>
                <w:rFonts w:ascii="Verdana" w:hAnsi="Verdana"/>
                <w:color w:val="auto"/>
              </w:rPr>
            </w:pPr>
            <w:r w:rsidRPr="001A6B59">
              <w:rPr>
                <w:rFonts w:ascii="Verdana" w:hAnsi="Verdana"/>
                <w:color w:val="auto"/>
              </w:rPr>
              <w:t>Standard &amp; Key Lock</w:t>
            </w:r>
          </w:p>
        </w:tc>
      </w:tr>
      <w:tr w:rsidR="004F4757" w:rsidRPr="001A6B59" w14:paraId="3DED5707" w14:textId="77777777" w:rsidTr="00FB61D9">
        <w:trPr>
          <w:cantSplit/>
          <w:jc w:val="center"/>
        </w:trPr>
        <w:tc>
          <w:tcPr>
            <w:tcW w:w="3276" w:type="dxa"/>
            <w:tcMar>
              <w:top w:w="85" w:type="dxa"/>
              <w:left w:w="105" w:type="dxa"/>
              <w:bottom w:w="85" w:type="dxa"/>
              <w:right w:w="105" w:type="dxa"/>
            </w:tcMar>
            <w:vAlign w:val="center"/>
          </w:tcPr>
          <w:p w14:paraId="0CDE5CDF" w14:textId="77777777" w:rsidR="004F4757" w:rsidRPr="001A6B59" w:rsidRDefault="00000000">
            <w:pPr>
              <w:pStyle w:val="KBCTableText"/>
              <w:rPr>
                <w:rFonts w:ascii="Verdana" w:hAnsi="Verdana"/>
                <w:color w:val="auto"/>
              </w:rPr>
            </w:pPr>
            <w:r w:rsidRPr="001A6B59">
              <w:rPr>
                <w:rFonts w:ascii="Verdana" w:hAnsi="Verdana"/>
                <w:b/>
                <w:color w:val="auto"/>
              </w:rPr>
              <w:t>Quick-Connect Pod - Wiring</w:t>
            </w:r>
          </w:p>
        </w:tc>
        <w:tc>
          <w:tcPr>
            <w:tcW w:w="5436" w:type="dxa"/>
            <w:tcMar>
              <w:top w:w="85" w:type="dxa"/>
              <w:left w:w="105" w:type="dxa"/>
              <w:bottom w:w="85" w:type="dxa"/>
              <w:right w:w="105" w:type="dxa"/>
            </w:tcMar>
            <w:vAlign w:val="center"/>
          </w:tcPr>
          <w:p w14:paraId="499D986D" w14:textId="77777777" w:rsidR="004F4757" w:rsidRPr="001A6B59" w:rsidRDefault="00000000">
            <w:pPr>
              <w:pStyle w:val="KBCTableText"/>
              <w:rPr>
                <w:rFonts w:ascii="Verdana" w:hAnsi="Verdana"/>
                <w:color w:val="auto"/>
              </w:rPr>
            </w:pPr>
            <w:r w:rsidRPr="001A6B59">
              <w:rPr>
                <w:rFonts w:ascii="Verdana" w:hAnsi="Verdana"/>
                <w:color w:val="auto"/>
              </w:rPr>
              <w:t>Cat6e/18 GWA 2-wire</w:t>
            </w:r>
          </w:p>
        </w:tc>
      </w:tr>
      <w:tr w:rsidR="004F4757" w:rsidRPr="001A6B59" w14:paraId="33A72462" w14:textId="77777777" w:rsidTr="00FB61D9">
        <w:trPr>
          <w:cantSplit/>
          <w:jc w:val="center"/>
        </w:trPr>
        <w:tc>
          <w:tcPr>
            <w:tcW w:w="3276" w:type="dxa"/>
            <w:tcMar>
              <w:top w:w="85" w:type="dxa"/>
              <w:left w:w="105" w:type="dxa"/>
              <w:bottom w:w="85" w:type="dxa"/>
              <w:right w:w="105" w:type="dxa"/>
            </w:tcMar>
            <w:vAlign w:val="center"/>
          </w:tcPr>
          <w:p w14:paraId="553081AE" w14:textId="77777777" w:rsidR="004F4757" w:rsidRPr="001A6B59" w:rsidRDefault="00000000">
            <w:pPr>
              <w:pStyle w:val="KBCTableText"/>
              <w:rPr>
                <w:rFonts w:ascii="Verdana" w:hAnsi="Verdana"/>
                <w:color w:val="auto"/>
              </w:rPr>
            </w:pPr>
            <w:r w:rsidRPr="001A6B59">
              <w:rPr>
                <w:rFonts w:ascii="Verdana" w:hAnsi="Verdana"/>
                <w:b/>
                <w:color w:val="auto"/>
              </w:rPr>
              <w:t>Quick-Connect Pod - Weatherproofing</w:t>
            </w:r>
          </w:p>
        </w:tc>
        <w:tc>
          <w:tcPr>
            <w:tcW w:w="5436" w:type="dxa"/>
            <w:tcMar>
              <w:top w:w="85" w:type="dxa"/>
              <w:left w:w="105" w:type="dxa"/>
              <w:bottom w:w="85" w:type="dxa"/>
              <w:right w:w="105" w:type="dxa"/>
            </w:tcMar>
            <w:vAlign w:val="center"/>
          </w:tcPr>
          <w:p w14:paraId="40EBDDC2" w14:textId="78DD3EFE" w:rsidR="004F4757" w:rsidRPr="001A6B59" w:rsidRDefault="00000000">
            <w:pPr>
              <w:pStyle w:val="KBCTableText"/>
              <w:rPr>
                <w:rFonts w:ascii="Verdana" w:hAnsi="Verdana"/>
                <w:color w:val="auto"/>
              </w:rPr>
            </w:pPr>
            <w:r w:rsidRPr="001A6B59">
              <w:rPr>
                <w:rFonts w:ascii="Verdana" w:hAnsi="Verdana"/>
                <w:color w:val="auto"/>
              </w:rPr>
              <w:t>Square Rubber “O” Ring, Rubber Gas</w:t>
            </w:r>
            <w:r w:rsidR="009349F8">
              <w:rPr>
                <w:rFonts w:ascii="Verdana" w:hAnsi="Verdana"/>
                <w:color w:val="auto"/>
              </w:rPr>
              <w:t>ket</w:t>
            </w:r>
          </w:p>
        </w:tc>
      </w:tr>
    </w:tbl>
    <w:p w14:paraId="22EC4B70" w14:textId="77777777" w:rsidR="004F4757" w:rsidRPr="009349F8" w:rsidRDefault="00000000" w:rsidP="00FB61D9">
      <w:pPr>
        <w:spacing w:before="180" w:after="120" w:line="240" w:lineRule="auto"/>
        <w:rPr>
          <w:rFonts w:ascii="Verdana" w:hAnsi="Verdana"/>
          <w:color w:val="auto"/>
          <w:sz w:val="22"/>
        </w:rPr>
      </w:pPr>
      <w:r w:rsidRPr="009349F8">
        <w:rPr>
          <w:rFonts w:ascii="Verdana" w:hAnsi="Verdana"/>
          <w:b/>
          <w:i/>
          <w:color w:val="auto"/>
          <w:sz w:val="22"/>
        </w:rPr>
        <w:t>The installer shall verify the selected part number, accessories and all project-specific operating limits against the current manufacturer data sheet before procurement and installation.</w:t>
      </w:r>
    </w:p>
    <w:p w14:paraId="5E16BC23" w14:textId="77777777" w:rsidR="004F4757" w:rsidRPr="001A6B59" w:rsidRDefault="00000000" w:rsidP="00FB61D9">
      <w:pPr>
        <w:pStyle w:val="AE-HEADING2"/>
      </w:pPr>
      <w:r w:rsidRPr="001A6B59">
        <w:t>2.5 SOURCE VERIFICATION NOTE</w:t>
      </w:r>
    </w:p>
    <w:p w14:paraId="293C6A40" w14:textId="77777777" w:rsidR="004F4757" w:rsidRPr="001A6B59" w:rsidRDefault="00000000" w:rsidP="00FB61D9">
      <w:pPr>
        <w:pStyle w:val="AENORMALTEXT"/>
      </w:pPr>
      <w:r w:rsidRPr="001A6B59">
        <w:t>The requirements in this document have been prepared from MSS_Series-Specification_Sheet-2303.pdf. Any configurable channel count, optical module, antenna, power supply, plug, mounting option, battery, solar array, accessory or regional variant shall be selected and confirmed separately where the source sheet presents multiple possibilities.</w:t>
      </w:r>
    </w:p>
    <w:p w14:paraId="0DC4E36F" w14:textId="77777777" w:rsidR="004F4757" w:rsidRPr="001A6B59" w:rsidRDefault="00000000" w:rsidP="001A6B59">
      <w:pPr>
        <w:pStyle w:val="AE-HEADING1"/>
      </w:pPr>
      <w:r w:rsidRPr="001A6B59">
        <w:lastRenderedPageBreak/>
        <w:t>PART 3 - EXECUTION</w:t>
      </w:r>
    </w:p>
    <w:p w14:paraId="5555C60E" w14:textId="77777777" w:rsidR="004F4757" w:rsidRPr="001A6B59" w:rsidRDefault="00000000" w:rsidP="00FB61D9">
      <w:pPr>
        <w:pStyle w:val="AE-HEADING2"/>
      </w:pPr>
      <w:r w:rsidRPr="001A6B59">
        <w:t>3.1 EXAMINATION</w:t>
      </w:r>
    </w:p>
    <w:p w14:paraId="569BF1C8" w14:textId="77777777" w:rsidR="004F4757" w:rsidRPr="001A6B59" w:rsidRDefault="00000000" w:rsidP="00FB61D9">
      <w:pPr>
        <w:pStyle w:val="AEBULLETLIST"/>
      </w:pPr>
      <w:r w:rsidRPr="001A6B59">
        <w:t>Confirm that the proposed equipment and selected variant match the approved design, required interfaces and intended operating environment.</w:t>
      </w:r>
    </w:p>
    <w:p w14:paraId="379778AC" w14:textId="0D798FAA" w:rsidR="004F4757" w:rsidRPr="001A6B59" w:rsidRDefault="00000000" w:rsidP="00FB61D9">
      <w:pPr>
        <w:pStyle w:val="AEBULLETLIST"/>
      </w:pPr>
      <w:r w:rsidRPr="001A6B59">
        <w:t>Confirm that all input</w:t>
      </w:r>
      <w:r w:rsidR="009349F8">
        <w:t xml:space="preserve"> </w:t>
      </w:r>
      <w:r w:rsidRPr="001A6B59">
        <w:t>power, cable, fiber, antenna, network and mounting conditions are within the manufacturer limits.</w:t>
      </w:r>
    </w:p>
    <w:p w14:paraId="48FD315B" w14:textId="77777777" w:rsidR="004F4757" w:rsidRPr="001A6B59" w:rsidRDefault="00000000" w:rsidP="00FB61D9">
      <w:pPr>
        <w:pStyle w:val="AEBULLETLIST"/>
      </w:pPr>
      <w:r w:rsidRPr="001A6B59">
        <w:t>Confirm that all required accessories, transceivers, power supplies, batteries, antennas, mounting components and interconnection items are available and compatible.</w:t>
      </w:r>
    </w:p>
    <w:p w14:paraId="345B45DA" w14:textId="77777777" w:rsidR="004F4757" w:rsidRPr="001A6B59" w:rsidRDefault="00000000" w:rsidP="00FB61D9">
      <w:pPr>
        <w:pStyle w:val="AEBULLETLIST"/>
      </w:pPr>
      <w:r w:rsidRPr="001A6B59">
        <w:t>Do not begin installation until conflicts between the design, site conditions and manufacturer requirements have been resolved.</w:t>
      </w:r>
    </w:p>
    <w:p w14:paraId="2C939536" w14:textId="77777777" w:rsidR="004F4757" w:rsidRPr="001A6B59" w:rsidRDefault="00000000" w:rsidP="00FB61D9">
      <w:pPr>
        <w:pStyle w:val="AE-HEADING2"/>
      </w:pPr>
      <w:r w:rsidRPr="001A6B59">
        <w:t>3.2 INSTALLATION</w:t>
      </w:r>
    </w:p>
    <w:p w14:paraId="34D00A5D" w14:textId="77777777" w:rsidR="004F4757" w:rsidRPr="001A6B59" w:rsidRDefault="00000000" w:rsidP="00FB61D9">
      <w:pPr>
        <w:pStyle w:val="AEBULLETLIST"/>
      </w:pPr>
      <w:r w:rsidRPr="001A6B59">
        <w:t>Confirm the continuous and peak load, input source, output voltage, required autonomy and environmental conditions.</w:t>
      </w:r>
    </w:p>
    <w:p w14:paraId="2C2A7225" w14:textId="77777777" w:rsidR="004F4757" w:rsidRPr="001A6B59" w:rsidRDefault="00000000" w:rsidP="00FB61D9">
      <w:pPr>
        <w:pStyle w:val="AEBULLETLIST"/>
      </w:pPr>
      <w:r w:rsidRPr="001A6B59">
        <w:t>Verify battery, solar-array, charger, controller, inverter or DC distribution compatibility where applicable.</w:t>
      </w:r>
    </w:p>
    <w:p w14:paraId="7369BF8B" w14:textId="77777777" w:rsidR="004F4757" w:rsidRPr="001A6B59" w:rsidRDefault="00000000" w:rsidP="00FB61D9">
      <w:pPr>
        <w:pStyle w:val="AEBULLETLIST"/>
      </w:pPr>
      <w:r w:rsidRPr="001A6B59">
        <w:t>Provide protective earthing, overcurrent protection, isolation, cable sizing and weatherproof entry arrangements.</w:t>
      </w:r>
    </w:p>
    <w:p w14:paraId="3AE629FD" w14:textId="77777777" w:rsidR="004F4757" w:rsidRPr="001A6B59" w:rsidRDefault="00000000" w:rsidP="00FB61D9">
      <w:pPr>
        <w:pStyle w:val="AEBULLETLIST"/>
      </w:pPr>
      <w:r w:rsidRPr="001A6B59">
        <w:t>Install all equipment, enclosures and mounting assemblies in accordance with manufacturer instructions and approved drawings.</w:t>
      </w:r>
    </w:p>
    <w:p w14:paraId="2AE5975E" w14:textId="77777777" w:rsidR="004F4757" w:rsidRPr="001A6B59" w:rsidRDefault="00000000" w:rsidP="00FB61D9">
      <w:pPr>
        <w:pStyle w:val="AE-HEADING2"/>
      </w:pPr>
      <w:r w:rsidRPr="001A6B59">
        <w:t>3.3 CONFIGURATION AND COMMISSIONING</w:t>
      </w:r>
    </w:p>
    <w:p w14:paraId="44ECBD6D" w14:textId="249E26E1" w:rsidR="004F4757" w:rsidRPr="001A6B59" w:rsidRDefault="00000000" w:rsidP="00FB61D9">
      <w:pPr>
        <w:pStyle w:val="AEBULLETLIST"/>
      </w:pPr>
      <w:r w:rsidRPr="001A6B59">
        <w:t>Verify input, charging, output</w:t>
      </w:r>
      <w:r w:rsidR="009349F8">
        <w:t xml:space="preserve"> voltage,</w:t>
      </w:r>
      <w:r w:rsidRPr="001A6B59">
        <w:t xml:space="preserve"> and load performance under normal operating conditions.</w:t>
      </w:r>
    </w:p>
    <w:p w14:paraId="492BD4FD" w14:textId="77777777" w:rsidR="004F4757" w:rsidRPr="001A6B59" w:rsidRDefault="00000000" w:rsidP="00FB61D9">
      <w:pPr>
        <w:pStyle w:val="AEBULLETLIST"/>
      </w:pPr>
      <w:r w:rsidRPr="001A6B59">
        <w:t>Verify battery autonomy, solar charging or UPS transfer operation where applicable.</w:t>
      </w:r>
    </w:p>
    <w:p w14:paraId="3196D84F" w14:textId="77777777" w:rsidR="004F4757" w:rsidRPr="001A6B59" w:rsidRDefault="00000000" w:rsidP="00FB61D9">
      <w:pPr>
        <w:pStyle w:val="AEBULLETLIST"/>
      </w:pPr>
      <w:r w:rsidRPr="001A6B59">
        <w:t>Demonstrate alarm, recovery and protection functions supported by the selected system.</w:t>
      </w:r>
    </w:p>
    <w:p w14:paraId="02F525D8" w14:textId="3D890812" w:rsidR="004F4757" w:rsidRPr="001A6B59" w:rsidRDefault="00000000" w:rsidP="00FB61D9">
      <w:pPr>
        <w:pStyle w:val="AEBULLETLIST"/>
      </w:pPr>
      <w:r w:rsidRPr="001A6B59">
        <w:t>Provide final power calculations, settings, test results and installed model/serial information.</w:t>
      </w:r>
    </w:p>
    <w:sectPr w:rsidR="004F4757" w:rsidRPr="001A6B59" w:rsidSect="009349F8">
      <w:headerReference w:type="even" r:id="rId8"/>
      <w:headerReference w:type="default" r:id="rId9"/>
      <w:footerReference w:type="even" r:id="rId10"/>
      <w:footerReference w:type="default" r:id="rId11"/>
      <w:headerReference w:type="first" r:id="rId12"/>
      <w:footerReference w:type="first" r:id="rId13"/>
      <w:pgSz w:w="12240" w:h="15840"/>
      <w:pgMar w:top="720" w:right="1080" w:bottom="1440" w:left="1440" w:header="108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AF42FE" w14:textId="77777777" w:rsidR="00821041" w:rsidRDefault="00821041">
      <w:pPr>
        <w:spacing w:after="0" w:line="240" w:lineRule="auto"/>
      </w:pPr>
      <w:r>
        <w:separator/>
      </w:r>
    </w:p>
  </w:endnote>
  <w:endnote w:type="continuationSeparator" w:id="0">
    <w:p w14:paraId="5FBD65F8" w14:textId="77777777" w:rsidR="00821041" w:rsidRDefault="00821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DD1D5" w14:textId="77777777" w:rsidR="00923DB8" w:rsidRDefault="00923D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80494B" w14:textId="14BA7EF8" w:rsidR="00FB61D9" w:rsidRPr="00FB61D9" w:rsidRDefault="00923DB8" w:rsidP="00FB61D9">
    <w:pPr>
      <w:pStyle w:val="Footer"/>
      <w:tabs>
        <w:tab w:val="clear" w:pos="4680"/>
        <w:tab w:val="center" w:pos="4590"/>
      </w:tabs>
      <w:rPr>
        <w:rFonts w:ascii="Verdana" w:hAnsi="Verdana"/>
        <w:caps/>
        <w:noProof/>
        <w:color w:val="auto"/>
        <w:sz w:val="18"/>
        <w:szCs w:val="18"/>
      </w:rPr>
    </w:pPr>
    <w:r w:rsidRPr="00923DB8">
      <w:rPr>
        <w:rFonts w:ascii="Verdana" w:hAnsi="Verdana"/>
        <w:caps/>
        <w:color w:val="auto"/>
        <w:sz w:val="18"/>
        <w:szCs w:val="18"/>
      </w:rPr>
      <w:t>A&amp;E-Spec-MSS-Rev2610</w:t>
    </w:r>
    <w:r w:rsidR="00FB61D9" w:rsidRPr="00FB61D9">
      <w:rPr>
        <w:rFonts w:ascii="Verdana" w:hAnsi="Verdana"/>
        <w:caps/>
        <w:color w:val="4F81BD" w:themeColor="accent1"/>
        <w:sz w:val="18"/>
        <w:szCs w:val="18"/>
      </w:rPr>
      <w:tab/>
    </w:r>
    <w:r w:rsidR="00FB61D9" w:rsidRPr="00FB61D9">
      <w:rPr>
        <w:rFonts w:ascii="Verdana" w:hAnsi="Verdana"/>
        <w:caps/>
        <w:color w:val="auto"/>
        <w:sz w:val="18"/>
        <w:szCs w:val="18"/>
      </w:rPr>
      <w:t>00000-</w:t>
    </w:r>
    <w:r w:rsidR="00FB61D9" w:rsidRPr="00FB61D9">
      <w:rPr>
        <w:rFonts w:ascii="Verdana" w:hAnsi="Verdana"/>
        <w:caps/>
        <w:color w:val="auto"/>
        <w:sz w:val="18"/>
        <w:szCs w:val="18"/>
      </w:rPr>
      <w:fldChar w:fldCharType="begin"/>
    </w:r>
    <w:r w:rsidR="00FB61D9" w:rsidRPr="00FB61D9">
      <w:rPr>
        <w:rFonts w:ascii="Verdana" w:hAnsi="Verdana"/>
        <w:caps/>
        <w:color w:val="auto"/>
        <w:sz w:val="18"/>
        <w:szCs w:val="18"/>
      </w:rPr>
      <w:instrText xml:space="preserve"> PAGE   \* MERGEFORMAT </w:instrText>
    </w:r>
    <w:r w:rsidR="00FB61D9" w:rsidRPr="00FB61D9">
      <w:rPr>
        <w:rFonts w:ascii="Verdana" w:hAnsi="Verdana"/>
        <w:caps/>
        <w:color w:val="auto"/>
        <w:sz w:val="18"/>
        <w:szCs w:val="18"/>
      </w:rPr>
      <w:fldChar w:fldCharType="separate"/>
    </w:r>
    <w:r w:rsidR="00FB61D9" w:rsidRPr="00FB61D9">
      <w:rPr>
        <w:rFonts w:ascii="Verdana" w:hAnsi="Verdana"/>
        <w:caps/>
        <w:noProof/>
        <w:color w:val="auto"/>
        <w:sz w:val="18"/>
        <w:szCs w:val="18"/>
      </w:rPr>
      <w:t>2</w:t>
    </w:r>
    <w:r w:rsidR="00FB61D9" w:rsidRPr="00FB61D9">
      <w:rPr>
        <w:rFonts w:ascii="Verdana" w:hAnsi="Verdana"/>
        <w:caps/>
        <w:noProof/>
        <w:color w:val="auto"/>
        <w:sz w:val="18"/>
        <w:szCs w:val="18"/>
      </w:rPr>
      <w:fldChar w:fldCharType="end"/>
    </w:r>
    <w:r w:rsidR="00FB61D9" w:rsidRPr="00FB61D9">
      <w:rPr>
        <w:rFonts w:ascii="Verdana" w:hAnsi="Verdana"/>
        <w:caps/>
        <w:noProof/>
        <w:color w:val="auto"/>
        <w:sz w:val="18"/>
        <w:szCs w:val="18"/>
      </w:rPr>
      <w:tab/>
      <w:t>section Title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34E893" w14:textId="77777777" w:rsidR="00923DB8" w:rsidRDefault="00923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26801" w14:textId="77777777" w:rsidR="00821041" w:rsidRDefault="00821041">
      <w:pPr>
        <w:spacing w:after="0" w:line="240" w:lineRule="auto"/>
      </w:pPr>
      <w:r>
        <w:separator/>
      </w:r>
    </w:p>
  </w:footnote>
  <w:footnote w:type="continuationSeparator" w:id="0">
    <w:p w14:paraId="56B24599" w14:textId="77777777" w:rsidR="00821041" w:rsidRDefault="00821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0CE1C" w14:textId="77777777" w:rsidR="00923DB8" w:rsidRDefault="00923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EAF72E" w14:textId="4AB7590F" w:rsidR="001A6B59" w:rsidRDefault="001A6B59" w:rsidP="009349F8">
    <w:pPr>
      <w:pStyle w:val="AEHEADER"/>
      <w:tabs>
        <w:tab w:val="clear" w:pos="4680"/>
        <w:tab w:val="clear" w:pos="9360"/>
        <w:tab w:val="right" w:pos="9720"/>
      </w:tabs>
    </w:pPr>
    <w:r w:rsidRPr="001A6B59">
      <w:rPr>
        <w:szCs w:val="32"/>
      </w:rPr>
      <w:t>A &amp; E</w:t>
    </w:r>
    <w:r>
      <w:rPr>
        <w:sz w:val="22"/>
      </w:rPr>
      <w:t xml:space="preserve"> </w:t>
    </w:r>
    <w:r w:rsidRPr="001A6B59">
      <w:t>SPECIFICATIONS</w:t>
    </w:r>
    <w:r w:rsidR="009349F8">
      <w:tab/>
    </w:r>
  </w:p>
  <w:p w14:paraId="508BB1FA" w14:textId="77777777" w:rsidR="009349F8" w:rsidRDefault="009349F8" w:rsidP="009349F8">
    <w:pPr>
      <w:pStyle w:val="AEHEADER"/>
      <w:pBdr>
        <w:bottom w:val="none" w:sz="0" w:space="0" w:color="auto"/>
      </w:pBdr>
      <w:tabs>
        <w:tab w:val="clear" w:pos="4680"/>
        <w:tab w:val="clear" w:pos="9360"/>
        <w:tab w:val="right" w:pos="9720"/>
      </w:tabs>
      <w:ind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D11AE" w14:textId="77777777" w:rsidR="00923DB8" w:rsidRDefault="00923D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37227A98"/>
    <w:lvl w:ilvl="0">
      <w:start w:val="1"/>
      <w:numFmt w:val="bullet"/>
      <w:pStyle w:val="ListBullet"/>
      <w:lvlText w:val=""/>
      <w:lvlJc w:val="left"/>
      <w:pPr>
        <w:tabs>
          <w:tab w:val="num" w:pos="360"/>
        </w:tabs>
        <w:ind w:left="360" w:hanging="360"/>
      </w:pPr>
      <w:rPr>
        <w:rFonts w:ascii="Symbol" w:hAnsi="Symbol" w:hint="default"/>
      </w:rPr>
    </w:lvl>
  </w:abstractNum>
  <w:num w:numId="1" w16cid:durableId="634720839">
    <w:abstractNumId w:val="8"/>
  </w:num>
  <w:num w:numId="2" w16cid:durableId="850072868">
    <w:abstractNumId w:val="6"/>
  </w:num>
  <w:num w:numId="3" w16cid:durableId="223418101">
    <w:abstractNumId w:val="5"/>
  </w:num>
  <w:num w:numId="4" w16cid:durableId="1251625062">
    <w:abstractNumId w:val="4"/>
  </w:num>
  <w:num w:numId="5" w16cid:durableId="1628781902">
    <w:abstractNumId w:val="7"/>
  </w:num>
  <w:num w:numId="6" w16cid:durableId="938097399">
    <w:abstractNumId w:val="3"/>
  </w:num>
  <w:num w:numId="7" w16cid:durableId="1273972468">
    <w:abstractNumId w:val="2"/>
  </w:num>
  <w:num w:numId="8" w16cid:durableId="1846629225">
    <w:abstractNumId w:val="1"/>
  </w:num>
  <w:num w:numId="9" w16cid:durableId="8800935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UwMzY3MrY0MzI0srBU0lEKTi0uzszPAykwqgUAzNxuFSwAAAA="/>
  </w:docVars>
  <w:rsids>
    <w:rsidRoot w:val="00B47730"/>
    <w:rsid w:val="00034616"/>
    <w:rsid w:val="0005184E"/>
    <w:rsid w:val="0006063C"/>
    <w:rsid w:val="000B10AF"/>
    <w:rsid w:val="0015074B"/>
    <w:rsid w:val="001A6B59"/>
    <w:rsid w:val="0029639D"/>
    <w:rsid w:val="003025F3"/>
    <w:rsid w:val="00326F90"/>
    <w:rsid w:val="003622F0"/>
    <w:rsid w:val="004F4757"/>
    <w:rsid w:val="0064429A"/>
    <w:rsid w:val="006F1237"/>
    <w:rsid w:val="00752B33"/>
    <w:rsid w:val="00821041"/>
    <w:rsid w:val="008D04CE"/>
    <w:rsid w:val="00923DB8"/>
    <w:rsid w:val="00930543"/>
    <w:rsid w:val="009349F8"/>
    <w:rsid w:val="00AA1D8D"/>
    <w:rsid w:val="00B47730"/>
    <w:rsid w:val="00CB0664"/>
    <w:rsid w:val="00E64764"/>
    <w:rsid w:val="00ED2E99"/>
    <w:rsid w:val="00F25644"/>
    <w:rsid w:val="00FB61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B873C0D"/>
  <w14:defaultImageDpi w14:val="300"/>
  <w15:docId w15:val="{C7B74841-8F6B-4C84-89C7-565CEC8C0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4" w:lineRule="auto"/>
    </w:pPr>
    <w:rPr>
      <w:rFonts w:ascii="Calibri" w:hAnsi="Calibri"/>
      <w:color w:val="243447"/>
      <w:sz w:val="21"/>
    </w:rPr>
  </w:style>
  <w:style w:type="paragraph" w:styleId="Heading1">
    <w:name w:val="heading 1"/>
    <w:basedOn w:val="Normal"/>
    <w:next w:val="Normal"/>
    <w:link w:val="Heading1Char"/>
    <w:uiPriority w:val="9"/>
    <w:qFormat/>
    <w:rsid w:val="001A6B59"/>
    <w:pPr>
      <w:keepNext/>
      <w:keepLines/>
      <w:spacing w:before="220"/>
      <w:outlineLvl w:val="0"/>
    </w:pPr>
    <w:rPr>
      <w:rFonts w:ascii="Verdana" w:eastAsiaTheme="majorEastAsia" w:hAnsi="Verdana" w:cstheme="majorBidi"/>
      <w:b/>
      <w:bCs/>
      <w:color w:val="auto"/>
      <w:sz w:val="32"/>
      <w:szCs w:val="28"/>
    </w:rPr>
  </w:style>
  <w:style w:type="paragraph" w:styleId="Heading2">
    <w:name w:val="heading 2"/>
    <w:basedOn w:val="Normal"/>
    <w:next w:val="Normal"/>
    <w:link w:val="Heading2Char"/>
    <w:uiPriority w:val="9"/>
    <w:unhideWhenUsed/>
    <w:qFormat/>
    <w:rsid w:val="001A6B59"/>
    <w:pPr>
      <w:keepNext/>
      <w:keepLines/>
      <w:spacing w:before="160"/>
      <w:outlineLvl w:val="1"/>
    </w:pPr>
    <w:rPr>
      <w:rFonts w:asciiTheme="majorHAnsi" w:eastAsiaTheme="majorEastAsia" w:hAnsiTheme="majorHAnsi" w:cstheme="majorBidi"/>
      <w:b/>
      <w:bCs/>
      <w:color w:val="auto"/>
      <w:sz w:val="26"/>
      <w:szCs w:val="26"/>
    </w:rPr>
  </w:style>
  <w:style w:type="paragraph" w:styleId="Heading3">
    <w:name w:val="heading 3"/>
    <w:basedOn w:val="Normal"/>
    <w:next w:val="Normal"/>
    <w:link w:val="Heading3Char"/>
    <w:uiPriority w:val="9"/>
    <w:unhideWhenUsed/>
    <w:qFormat/>
    <w:rsid w:val="001A6B59"/>
    <w:pPr>
      <w:keepNext/>
      <w:keepLines/>
      <w:spacing w:before="160"/>
      <w:outlineLvl w:val="2"/>
    </w:pPr>
    <w:rPr>
      <w:rFonts w:asciiTheme="majorHAnsi" w:eastAsiaTheme="majorEastAsia" w:hAnsiTheme="majorHAnsi" w:cstheme="majorBidi"/>
      <w:b/>
      <w:bCs/>
      <w:color w:val="auto"/>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A6B59"/>
    <w:pPr>
      <w:pBdr>
        <w:bottom w:val="single" w:sz="6" w:space="1" w:color="auto"/>
      </w:pBdr>
      <w:tabs>
        <w:tab w:val="center" w:pos="4680"/>
        <w:tab w:val="right" w:pos="9360"/>
      </w:tabs>
      <w:spacing w:after="0" w:line="240" w:lineRule="auto"/>
      <w:ind w:hanging="360"/>
    </w:pPr>
    <w:rPr>
      <w:rFonts w:ascii="Verdana" w:hAnsi="Verdana"/>
      <w:b/>
      <w:sz w:val="24"/>
      <w:szCs w:val="24"/>
    </w:rPr>
  </w:style>
  <w:style w:type="character" w:customStyle="1" w:styleId="HeaderChar">
    <w:name w:val="Header Char"/>
    <w:basedOn w:val="DefaultParagraphFont"/>
    <w:link w:val="Header"/>
    <w:rsid w:val="001A6B59"/>
    <w:rPr>
      <w:rFonts w:ascii="Verdana" w:hAnsi="Verdana"/>
      <w:b/>
      <w:color w:val="243447"/>
      <w:sz w:val="24"/>
      <w:szCs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1A6B59"/>
    <w:rPr>
      <w:rFonts w:ascii="Verdana" w:eastAsiaTheme="majorEastAsia" w:hAnsi="Verdana" w:cstheme="majorBidi"/>
      <w:b/>
      <w:bCs/>
      <w:sz w:val="32"/>
      <w:szCs w:val="28"/>
    </w:rPr>
  </w:style>
  <w:style w:type="character" w:customStyle="1" w:styleId="Heading2Char">
    <w:name w:val="Heading 2 Char"/>
    <w:basedOn w:val="DefaultParagraphFont"/>
    <w:link w:val="Heading2"/>
    <w:uiPriority w:val="9"/>
    <w:rsid w:val="001A6B59"/>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1A6B59"/>
    <w:rPr>
      <w:rFonts w:asciiTheme="majorHAnsi" w:eastAsiaTheme="majorEastAsia" w:hAnsiTheme="majorHAnsi" w:cstheme="majorBidi"/>
      <w:b/>
      <w:bCs/>
      <w:sz w:val="23"/>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b/>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BCTableText">
    <w:name w:val="KBC Table Text"/>
    <w:pPr>
      <w:spacing w:after="0" w:line="240" w:lineRule="auto"/>
    </w:pPr>
    <w:rPr>
      <w:rFonts w:ascii="Calibri" w:hAnsi="Calibri"/>
      <w:color w:val="243447"/>
      <w:sz w:val="18"/>
    </w:rPr>
  </w:style>
  <w:style w:type="paragraph" w:customStyle="1" w:styleId="AEHEADER">
    <w:name w:val="A&amp;E HEADER"/>
    <w:basedOn w:val="Header"/>
    <w:qFormat/>
    <w:rsid w:val="001A6B59"/>
    <w:rPr>
      <w:sz w:val="32"/>
    </w:rPr>
  </w:style>
  <w:style w:type="paragraph" w:customStyle="1" w:styleId="AE-TITLE">
    <w:name w:val="A&amp;E-TITLE"/>
    <w:basedOn w:val="Normal"/>
    <w:qFormat/>
    <w:rsid w:val="009349F8"/>
    <w:pPr>
      <w:spacing w:before="240"/>
    </w:pPr>
    <w:rPr>
      <w:rFonts w:ascii="Verdana" w:hAnsi="Verdana"/>
      <w:b/>
      <w:sz w:val="32"/>
    </w:rPr>
  </w:style>
  <w:style w:type="paragraph" w:customStyle="1" w:styleId="AE-HEADING1">
    <w:name w:val="A&amp;E - HEADING1"/>
    <w:basedOn w:val="Heading1"/>
    <w:qFormat/>
    <w:rsid w:val="001A6B59"/>
  </w:style>
  <w:style w:type="paragraph" w:customStyle="1" w:styleId="AE-HEADING2">
    <w:name w:val="A&amp;E - HEADING 2"/>
    <w:basedOn w:val="Heading2"/>
    <w:autoRedefine/>
    <w:qFormat/>
    <w:rsid w:val="00FB61D9"/>
    <w:pPr>
      <w:spacing w:before="240" w:line="240" w:lineRule="auto"/>
    </w:pPr>
    <w:rPr>
      <w:rFonts w:ascii="Verdana" w:hAnsi="Verdana"/>
      <w:sz w:val="24"/>
    </w:rPr>
  </w:style>
  <w:style w:type="paragraph" w:customStyle="1" w:styleId="AENORMALTEXT">
    <w:name w:val="A&amp;E NORMAL TEXT"/>
    <w:basedOn w:val="Normal"/>
    <w:autoRedefine/>
    <w:qFormat/>
    <w:rsid w:val="00FB61D9"/>
    <w:pPr>
      <w:spacing w:line="240" w:lineRule="auto"/>
    </w:pPr>
    <w:rPr>
      <w:rFonts w:ascii="Verdana" w:hAnsi="Verdana"/>
      <w:color w:val="auto"/>
      <w:sz w:val="22"/>
    </w:rPr>
  </w:style>
  <w:style w:type="paragraph" w:customStyle="1" w:styleId="AEBULLETLIST">
    <w:name w:val="A&amp;E BULLET LIST"/>
    <w:basedOn w:val="ListBullet"/>
    <w:autoRedefine/>
    <w:qFormat/>
    <w:rsid w:val="00FB61D9"/>
    <w:pPr>
      <w:tabs>
        <w:tab w:val="clear" w:pos="360"/>
      </w:tabs>
      <w:spacing w:after="0" w:line="240" w:lineRule="auto"/>
      <w:ind w:left="1008" w:hanging="288"/>
    </w:pPr>
    <w:rPr>
      <w:rFonts w:ascii="Verdana" w:hAnsi="Verdana"/>
      <w:color w:val="auto"/>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4</Pages>
  <Words>993</Words>
  <Characters>5663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6643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KBC A&amp;E Specification - MSS</dc:title>
  <dc:subject>Industrial power, UPS, solar or remote-site equipment</dc:subject>
  <dc:creator>KBC Networks</dc:creator>
  <cp:keywords>A&amp;E specification, KBC Networks, power-solutions</cp:keywords>
  <dc:description>generated by python-docx</dc:description>
  <cp:lastModifiedBy>Janene Tucker</cp:lastModifiedBy>
  <cp:revision>19</cp:revision>
  <dcterms:created xsi:type="dcterms:W3CDTF">2013-12-23T23:15:00Z</dcterms:created>
  <dcterms:modified xsi:type="dcterms:W3CDTF">2026-10-09T15:37:00Z</dcterms:modified>
  <cp:category/>
</cp:coreProperties>
</file>